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3E46" w14:textId="77777777" w:rsidR="00410494" w:rsidRDefault="00410494" w:rsidP="00860605">
      <w:pPr>
        <w:tabs>
          <w:tab w:val="left" w:pos="-1134"/>
          <w:tab w:val="left" w:pos="10206"/>
        </w:tabs>
        <w:bidi/>
        <w:spacing w:after="0" w:line="240" w:lineRule="auto"/>
        <w:jc w:val="both"/>
        <w:rPr>
          <w:rFonts w:asciiTheme="majorBidi" w:hAnsiTheme="majorBidi" w:cstheme="majorBidi"/>
          <w:sz w:val="28"/>
          <w:szCs w:val="28"/>
          <w:lang w:bidi="ar-AE"/>
        </w:rPr>
      </w:pPr>
      <w:bookmarkStart w:id="0" w:name="_Hlk528159081"/>
      <w:bookmarkStart w:id="1" w:name="_GoBack"/>
      <w:bookmarkEnd w:id="1"/>
    </w:p>
    <w:p w14:paraId="3A79FE3D" w14:textId="77777777" w:rsidR="00410494" w:rsidRPr="00C0061B" w:rsidRDefault="00410494" w:rsidP="00860605">
      <w:pPr>
        <w:tabs>
          <w:tab w:val="left" w:pos="-1134"/>
          <w:tab w:val="left" w:pos="10206"/>
        </w:tabs>
        <w:bidi/>
        <w:spacing w:after="0" w:line="240" w:lineRule="auto"/>
        <w:jc w:val="both"/>
        <w:rPr>
          <w:rFonts w:asciiTheme="majorBidi" w:hAnsiTheme="majorBidi" w:cstheme="majorBidi"/>
          <w:sz w:val="28"/>
          <w:szCs w:val="28"/>
          <w:rtl/>
          <w:lang w:bidi="ar-QA"/>
        </w:rPr>
      </w:pPr>
      <w:r w:rsidRPr="00C0061B">
        <w:rPr>
          <w:rFonts w:asciiTheme="majorBidi" w:hAnsiTheme="majorBidi" w:cstheme="majorBidi"/>
          <w:sz w:val="28"/>
          <w:szCs w:val="28"/>
          <w:rtl/>
          <w:lang w:bidi="ar-QA"/>
        </w:rPr>
        <w:t>خبر صحفي للنشر</w:t>
      </w:r>
    </w:p>
    <w:p w14:paraId="751B38D5" w14:textId="6EF8BCBF" w:rsidR="00410494" w:rsidRPr="00E83253" w:rsidRDefault="00410494" w:rsidP="00860605">
      <w:pPr>
        <w:tabs>
          <w:tab w:val="left" w:pos="-1134"/>
          <w:tab w:val="center" w:pos="5039"/>
          <w:tab w:val="left" w:pos="10206"/>
        </w:tabs>
        <w:bidi/>
        <w:spacing w:after="0" w:line="240" w:lineRule="auto"/>
        <w:rPr>
          <w:rFonts w:asciiTheme="majorBidi" w:hAnsiTheme="majorBidi" w:cstheme="majorBidi"/>
          <w:b/>
          <w:bCs/>
          <w:sz w:val="36"/>
          <w:szCs w:val="36"/>
          <w:rtl/>
          <w:lang w:bidi="ar-QA"/>
        </w:rPr>
      </w:pPr>
      <w:r>
        <w:rPr>
          <w:rFonts w:asciiTheme="majorBidi" w:hAnsiTheme="majorBidi" w:cstheme="majorBidi"/>
          <w:b/>
          <w:bCs/>
          <w:sz w:val="36"/>
          <w:szCs w:val="36"/>
          <w:lang w:bidi="ar-QA"/>
        </w:rPr>
        <w:tab/>
      </w:r>
      <w:r w:rsidRPr="00990D5F">
        <w:rPr>
          <w:rFonts w:asciiTheme="majorBidi" w:hAnsiTheme="majorBidi" w:cstheme="majorBidi"/>
          <w:b/>
          <w:bCs/>
          <w:sz w:val="36"/>
          <w:szCs w:val="36"/>
          <w:lang w:bidi="ar-QA"/>
        </w:rPr>
        <w:t>Ooredoo</w:t>
      </w:r>
      <w:r w:rsidRPr="00990D5F">
        <w:rPr>
          <w:rFonts w:asciiTheme="majorBidi" w:hAnsiTheme="majorBidi" w:cstheme="majorBidi"/>
          <w:b/>
          <w:bCs/>
          <w:sz w:val="36"/>
          <w:szCs w:val="36"/>
          <w:rtl/>
          <w:lang w:bidi="ar-QA"/>
        </w:rPr>
        <w:t xml:space="preserve"> </w:t>
      </w:r>
      <w:r w:rsidRPr="00E83253">
        <w:rPr>
          <w:rFonts w:asciiTheme="majorBidi" w:hAnsiTheme="majorBidi" w:cstheme="majorBidi" w:hint="cs"/>
          <w:b/>
          <w:bCs/>
          <w:sz w:val="36"/>
          <w:szCs w:val="36"/>
          <w:rtl/>
          <w:lang w:bidi="ar-QA"/>
        </w:rPr>
        <w:t>(</w:t>
      </w:r>
      <w:r w:rsidRPr="00E83253">
        <w:rPr>
          <w:rFonts w:asciiTheme="majorBidi" w:hAnsiTheme="majorBidi" w:cstheme="majorBidi"/>
          <w:b/>
          <w:bCs/>
          <w:sz w:val="36"/>
          <w:szCs w:val="36"/>
          <w:rtl/>
          <w:lang w:bidi="ar-QA"/>
        </w:rPr>
        <w:t>ش.م.</w:t>
      </w:r>
      <w:r w:rsidR="004072F0" w:rsidRPr="00E83253">
        <w:rPr>
          <w:rFonts w:asciiTheme="majorBidi" w:hAnsiTheme="majorBidi" w:cstheme="majorBidi" w:hint="cs"/>
          <w:b/>
          <w:bCs/>
          <w:sz w:val="36"/>
          <w:szCs w:val="36"/>
          <w:rtl/>
          <w:lang w:bidi="ar-QA"/>
        </w:rPr>
        <w:t>ق</w:t>
      </w:r>
      <w:r w:rsidRPr="00E83253">
        <w:rPr>
          <w:rFonts w:asciiTheme="majorBidi" w:hAnsiTheme="majorBidi" w:cstheme="majorBidi"/>
          <w:b/>
          <w:bCs/>
          <w:sz w:val="36"/>
          <w:szCs w:val="36"/>
          <w:rtl/>
          <w:lang w:bidi="ar-QA"/>
        </w:rPr>
        <w:t>.</w:t>
      </w:r>
      <w:r w:rsidR="004072F0" w:rsidRPr="00E83253">
        <w:rPr>
          <w:rFonts w:asciiTheme="majorBidi" w:hAnsiTheme="majorBidi" w:cstheme="majorBidi" w:hint="cs"/>
          <w:b/>
          <w:bCs/>
          <w:sz w:val="36"/>
          <w:szCs w:val="36"/>
          <w:rtl/>
          <w:lang w:bidi="ar-QA"/>
        </w:rPr>
        <w:t>ع</w:t>
      </w:r>
      <w:r w:rsidRPr="00E83253">
        <w:rPr>
          <w:rFonts w:asciiTheme="majorBidi" w:hAnsiTheme="majorBidi" w:cstheme="majorBidi" w:hint="cs"/>
          <w:b/>
          <w:bCs/>
          <w:sz w:val="36"/>
          <w:szCs w:val="36"/>
          <w:rtl/>
          <w:lang w:bidi="ar-QA"/>
        </w:rPr>
        <w:t>)</w:t>
      </w:r>
    </w:p>
    <w:p w14:paraId="306038F1" w14:textId="77777777" w:rsidR="00410494" w:rsidRPr="00E83253" w:rsidRDefault="00410494" w:rsidP="00860605">
      <w:pPr>
        <w:tabs>
          <w:tab w:val="left" w:pos="-1134"/>
          <w:tab w:val="left" w:pos="10206"/>
        </w:tabs>
        <w:bidi/>
        <w:spacing w:after="0" w:line="240" w:lineRule="auto"/>
        <w:jc w:val="center"/>
        <w:rPr>
          <w:rFonts w:asciiTheme="majorBidi" w:hAnsiTheme="majorBidi" w:cstheme="majorBidi"/>
          <w:b/>
          <w:bCs/>
          <w:sz w:val="36"/>
          <w:szCs w:val="36"/>
          <w:lang w:bidi="ar-QA"/>
        </w:rPr>
      </w:pPr>
    </w:p>
    <w:p w14:paraId="76754F3D" w14:textId="403188DD" w:rsidR="006A67B1" w:rsidRPr="00E83253" w:rsidRDefault="0025122C" w:rsidP="00860605">
      <w:pPr>
        <w:bidi/>
        <w:spacing w:after="0" w:line="240" w:lineRule="auto"/>
        <w:jc w:val="center"/>
        <w:rPr>
          <w:rFonts w:asciiTheme="majorBidi" w:hAnsiTheme="majorBidi" w:cstheme="majorBidi"/>
          <w:b/>
          <w:bCs/>
          <w:sz w:val="36"/>
          <w:szCs w:val="36"/>
          <w:rtl/>
          <w:lang w:bidi="ar-QA"/>
        </w:rPr>
      </w:pPr>
      <w:r w:rsidRPr="00E83253">
        <w:rPr>
          <w:rFonts w:asciiTheme="majorBidi" w:hAnsiTheme="majorBidi" w:cstheme="majorBidi" w:hint="cs"/>
          <w:b/>
          <w:bCs/>
          <w:sz w:val="36"/>
          <w:szCs w:val="36"/>
          <w:rtl/>
          <w:lang w:bidi="ar-AE"/>
        </w:rPr>
        <w:t xml:space="preserve">مجموعة </w:t>
      </w:r>
      <w:r w:rsidR="00410494" w:rsidRPr="00E83253">
        <w:rPr>
          <w:rFonts w:asciiTheme="majorBidi" w:hAnsiTheme="majorBidi" w:cstheme="majorBidi"/>
          <w:b/>
          <w:bCs/>
          <w:sz w:val="36"/>
          <w:szCs w:val="36"/>
          <w:lang w:bidi="ar-QA"/>
        </w:rPr>
        <w:t>Ooredoo</w:t>
      </w:r>
      <w:r w:rsidR="00410494" w:rsidRPr="00E83253">
        <w:rPr>
          <w:rFonts w:asciiTheme="majorBidi" w:hAnsiTheme="majorBidi" w:cstheme="majorBidi" w:hint="cs"/>
          <w:b/>
          <w:bCs/>
          <w:sz w:val="36"/>
          <w:szCs w:val="36"/>
          <w:rtl/>
          <w:lang w:bidi="ar-QA"/>
        </w:rPr>
        <w:t xml:space="preserve"> </w:t>
      </w:r>
      <w:r w:rsidR="006A67B1" w:rsidRPr="00E83253">
        <w:rPr>
          <w:rFonts w:asciiTheme="majorBidi" w:hAnsiTheme="majorBidi" w:cstheme="majorBidi" w:hint="cs"/>
          <w:b/>
          <w:bCs/>
          <w:sz w:val="36"/>
          <w:szCs w:val="36"/>
          <w:rtl/>
          <w:lang w:bidi="ar-QA"/>
        </w:rPr>
        <w:t xml:space="preserve">تعلن عن </w:t>
      </w:r>
      <w:r w:rsidR="00410494" w:rsidRPr="00E83253">
        <w:rPr>
          <w:rFonts w:asciiTheme="majorBidi" w:hAnsiTheme="majorBidi" w:cstheme="majorBidi" w:hint="cs"/>
          <w:b/>
          <w:bCs/>
          <w:sz w:val="36"/>
          <w:szCs w:val="36"/>
          <w:rtl/>
          <w:lang w:bidi="ar-QA"/>
        </w:rPr>
        <w:t>تحق</w:t>
      </w:r>
      <w:r w:rsidR="006A67B1" w:rsidRPr="00E83253">
        <w:rPr>
          <w:rFonts w:asciiTheme="majorBidi" w:hAnsiTheme="majorBidi" w:cstheme="majorBidi" w:hint="cs"/>
          <w:b/>
          <w:bCs/>
          <w:sz w:val="36"/>
          <w:szCs w:val="36"/>
          <w:rtl/>
          <w:lang w:bidi="ar-QA"/>
        </w:rPr>
        <w:t>ي</w:t>
      </w:r>
      <w:r w:rsidR="00410494" w:rsidRPr="00E83253">
        <w:rPr>
          <w:rFonts w:asciiTheme="majorBidi" w:hAnsiTheme="majorBidi" w:cstheme="majorBidi" w:hint="cs"/>
          <w:b/>
          <w:bCs/>
          <w:sz w:val="36"/>
          <w:szCs w:val="36"/>
          <w:rtl/>
          <w:lang w:bidi="ar-QA"/>
        </w:rPr>
        <w:t xml:space="preserve">ق إيرادات </w:t>
      </w:r>
      <w:r w:rsidR="00841E66">
        <w:rPr>
          <w:rFonts w:asciiTheme="majorBidi" w:hAnsiTheme="majorBidi" w:cstheme="majorBidi" w:hint="cs"/>
          <w:b/>
          <w:bCs/>
          <w:sz w:val="36"/>
          <w:szCs w:val="36"/>
          <w:rtl/>
          <w:lang w:bidi="ar-QA"/>
        </w:rPr>
        <w:t>بلغت</w:t>
      </w:r>
      <w:r w:rsidR="00410494" w:rsidRPr="00E83253">
        <w:rPr>
          <w:rFonts w:asciiTheme="majorBidi" w:hAnsiTheme="majorBidi" w:cstheme="majorBidi" w:hint="cs"/>
          <w:b/>
          <w:bCs/>
          <w:sz w:val="36"/>
          <w:szCs w:val="36"/>
          <w:rtl/>
          <w:lang w:bidi="ar-QA"/>
        </w:rPr>
        <w:t xml:space="preserve"> </w:t>
      </w:r>
      <w:r w:rsidR="007A0A74">
        <w:rPr>
          <w:rFonts w:asciiTheme="majorBidi" w:hAnsiTheme="majorBidi" w:cstheme="majorBidi"/>
          <w:b/>
          <w:bCs/>
          <w:sz w:val="36"/>
          <w:szCs w:val="36"/>
          <w:lang w:bidi="ar-QA"/>
        </w:rPr>
        <w:t>29.9</w:t>
      </w:r>
      <w:r w:rsidR="00410494" w:rsidRPr="00E83253">
        <w:rPr>
          <w:rFonts w:asciiTheme="majorBidi" w:hAnsiTheme="majorBidi" w:cstheme="majorBidi" w:hint="cs"/>
          <w:b/>
          <w:bCs/>
          <w:sz w:val="36"/>
          <w:szCs w:val="36"/>
          <w:rtl/>
          <w:lang w:bidi="ar-QA"/>
        </w:rPr>
        <w:t xml:space="preserve"> مليار ر.ق</w:t>
      </w:r>
    </w:p>
    <w:p w14:paraId="0D6DC143" w14:textId="0C270256" w:rsidR="00410494" w:rsidRPr="00E83253" w:rsidRDefault="006A67B1" w:rsidP="00860605">
      <w:pPr>
        <w:bidi/>
        <w:spacing w:after="0" w:line="240" w:lineRule="auto"/>
        <w:jc w:val="center"/>
        <w:rPr>
          <w:rFonts w:asciiTheme="majorBidi" w:hAnsiTheme="majorBidi" w:cstheme="majorBidi"/>
          <w:b/>
          <w:bCs/>
          <w:sz w:val="36"/>
          <w:szCs w:val="36"/>
          <w:rtl/>
          <w:lang w:bidi="ar-QA"/>
        </w:rPr>
      </w:pPr>
      <w:r w:rsidRPr="00E83253">
        <w:rPr>
          <w:rFonts w:asciiTheme="majorBidi" w:hAnsiTheme="majorBidi" w:cstheme="majorBidi" w:hint="cs"/>
          <w:b/>
          <w:bCs/>
          <w:sz w:val="36"/>
          <w:szCs w:val="36"/>
          <w:rtl/>
          <w:lang w:bidi="ar-QA"/>
        </w:rPr>
        <w:t xml:space="preserve">في السنة المالية </w:t>
      </w:r>
      <w:r w:rsidR="007A0A74">
        <w:rPr>
          <w:rFonts w:asciiTheme="majorBidi" w:hAnsiTheme="majorBidi" w:cstheme="majorBidi"/>
          <w:b/>
          <w:bCs/>
          <w:sz w:val="36"/>
          <w:szCs w:val="36"/>
          <w:lang w:bidi="ar-QA"/>
        </w:rPr>
        <w:t>2019</w:t>
      </w:r>
    </w:p>
    <w:p w14:paraId="469BE29C" w14:textId="77777777" w:rsidR="006A67B1" w:rsidRPr="00E83253" w:rsidRDefault="006A67B1" w:rsidP="00860605">
      <w:pPr>
        <w:bidi/>
        <w:spacing w:after="0" w:line="240" w:lineRule="auto"/>
        <w:jc w:val="center"/>
        <w:rPr>
          <w:rFonts w:asciiTheme="majorBidi" w:hAnsiTheme="majorBidi" w:cstheme="majorBidi"/>
          <w:sz w:val="32"/>
          <w:szCs w:val="32"/>
          <w:rtl/>
          <w:lang w:bidi="ar-QA"/>
        </w:rPr>
      </w:pPr>
    </w:p>
    <w:p w14:paraId="65514825" w14:textId="03203D3B" w:rsidR="00410494" w:rsidRPr="00E83253" w:rsidRDefault="007A0A74" w:rsidP="00860605">
      <w:pPr>
        <w:bidi/>
        <w:spacing w:after="0" w:line="240" w:lineRule="auto"/>
        <w:jc w:val="center"/>
        <w:rPr>
          <w:rFonts w:asciiTheme="majorBidi" w:hAnsiTheme="majorBidi" w:cstheme="majorBidi"/>
          <w:sz w:val="32"/>
          <w:szCs w:val="32"/>
          <w:rtl/>
          <w:lang w:bidi="ar-QA"/>
        </w:rPr>
      </w:pPr>
      <w:r>
        <w:rPr>
          <w:rFonts w:asciiTheme="majorBidi" w:hAnsiTheme="majorBidi" w:cstheme="majorBidi" w:hint="cs"/>
          <w:sz w:val="32"/>
          <w:szCs w:val="32"/>
          <w:rtl/>
          <w:lang w:bidi="ar-JO"/>
        </w:rPr>
        <w:t xml:space="preserve">ارتفاع صافي الربح بنسبة </w:t>
      </w:r>
      <w:r w:rsidR="00E031CD">
        <w:rPr>
          <w:rFonts w:asciiTheme="majorBidi" w:hAnsiTheme="majorBidi" w:cstheme="majorBidi"/>
          <w:sz w:val="32"/>
          <w:szCs w:val="32"/>
          <w:lang w:bidi="ar-JO"/>
        </w:rPr>
        <w:t>10</w:t>
      </w:r>
      <w:r>
        <w:rPr>
          <w:rFonts w:asciiTheme="majorBidi" w:hAnsiTheme="majorBidi" w:cstheme="majorBidi" w:hint="cs"/>
          <w:sz w:val="32"/>
          <w:szCs w:val="32"/>
          <w:rtl/>
          <w:lang w:bidi="ar-JO"/>
        </w:rPr>
        <w:t>% ليصل إلى</w:t>
      </w:r>
      <w:r w:rsidR="00E031CD">
        <w:rPr>
          <w:rFonts w:asciiTheme="majorBidi" w:hAnsiTheme="majorBidi" w:cstheme="majorBidi" w:hint="cs"/>
          <w:sz w:val="32"/>
          <w:szCs w:val="32"/>
          <w:rtl/>
          <w:lang w:bidi="ar-JO"/>
        </w:rPr>
        <w:t xml:space="preserve"> 1.7 </w:t>
      </w:r>
      <w:r>
        <w:rPr>
          <w:rFonts w:asciiTheme="majorBidi" w:hAnsiTheme="majorBidi" w:cstheme="majorBidi" w:hint="cs"/>
          <w:sz w:val="32"/>
          <w:szCs w:val="32"/>
          <w:rtl/>
          <w:lang w:bidi="ar-JO"/>
        </w:rPr>
        <w:t>مليار ر.ق</w:t>
      </w:r>
      <w:r w:rsidR="006A67B1" w:rsidRPr="00E83253">
        <w:rPr>
          <w:rFonts w:asciiTheme="majorBidi" w:hAnsiTheme="majorBidi" w:cstheme="majorBidi" w:hint="cs"/>
          <w:sz w:val="32"/>
          <w:szCs w:val="32"/>
          <w:rtl/>
          <w:lang w:bidi="ar-QA"/>
        </w:rPr>
        <w:t xml:space="preserve"> </w:t>
      </w:r>
    </w:p>
    <w:p w14:paraId="7A49AC99" w14:textId="77777777" w:rsidR="00410494" w:rsidRPr="00E83253" w:rsidRDefault="00410494" w:rsidP="00860605">
      <w:pPr>
        <w:bidi/>
        <w:spacing w:after="0" w:line="240" w:lineRule="auto"/>
        <w:jc w:val="center"/>
        <w:rPr>
          <w:rFonts w:asciiTheme="majorBidi" w:hAnsiTheme="majorBidi" w:cstheme="majorBidi"/>
          <w:sz w:val="32"/>
          <w:szCs w:val="32"/>
          <w:rtl/>
          <w:lang w:bidi="ar-QA"/>
        </w:rPr>
      </w:pPr>
    </w:p>
    <w:p w14:paraId="776F5EC4" w14:textId="24ED0027" w:rsidR="00410494" w:rsidRDefault="00410494" w:rsidP="00860605">
      <w:pPr>
        <w:bidi/>
        <w:spacing w:after="0" w:line="240" w:lineRule="auto"/>
        <w:jc w:val="both"/>
        <w:rPr>
          <w:rFonts w:asciiTheme="majorBidi" w:hAnsiTheme="majorBidi" w:cstheme="majorBidi"/>
          <w:sz w:val="28"/>
          <w:szCs w:val="28"/>
          <w:rtl/>
          <w:lang w:bidi="ar-JO"/>
        </w:rPr>
      </w:pPr>
      <w:r w:rsidRPr="00E83253">
        <w:rPr>
          <w:rFonts w:asciiTheme="majorBidi" w:hAnsiTheme="majorBidi" w:cstheme="majorBidi"/>
          <w:b/>
          <w:bCs/>
          <w:sz w:val="28"/>
          <w:szCs w:val="28"/>
          <w:rtl/>
          <w:lang w:bidi="ar-JO"/>
        </w:rPr>
        <w:t xml:space="preserve">الدوحة، قطـــر، </w:t>
      </w:r>
      <w:r w:rsidR="002F199C" w:rsidRPr="00E83253">
        <w:rPr>
          <w:rFonts w:asciiTheme="majorBidi" w:hAnsiTheme="majorBidi" w:cstheme="majorBidi" w:hint="cs"/>
          <w:b/>
          <w:bCs/>
          <w:sz w:val="28"/>
          <w:szCs w:val="28"/>
          <w:rtl/>
          <w:lang w:bidi="ar-JO"/>
        </w:rPr>
        <w:t>13</w:t>
      </w:r>
      <w:r w:rsidRPr="00E83253">
        <w:rPr>
          <w:rFonts w:asciiTheme="majorBidi" w:hAnsiTheme="majorBidi" w:cstheme="majorBidi"/>
          <w:b/>
          <w:bCs/>
          <w:sz w:val="28"/>
          <w:szCs w:val="28"/>
          <w:rtl/>
          <w:lang w:bidi="ar-JO"/>
        </w:rPr>
        <w:t xml:space="preserve"> </w:t>
      </w:r>
      <w:r w:rsidR="002F199C" w:rsidRPr="00E83253">
        <w:rPr>
          <w:rFonts w:asciiTheme="majorBidi" w:hAnsiTheme="majorBidi" w:cstheme="majorBidi" w:hint="cs"/>
          <w:b/>
          <w:bCs/>
          <w:sz w:val="28"/>
          <w:szCs w:val="28"/>
          <w:rtl/>
          <w:lang w:bidi="ar-JO"/>
        </w:rPr>
        <w:t>فبراير</w:t>
      </w:r>
      <w:r w:rsidRPr="00E83253">
        <w:rPr>
          <w:rFonts w:asciiTheme="majorBidi" w:hAnsiTheme="majorBidi" w:cstheme="majorBidi"/>
          <w:b/>
          <w:bCs/>
          <w:sz w:val="28"/>
          <w:szCs w:val="28"/>
          <w:rtl/>
          <w:lang w:bidi="ar-JO"/>
        </w:rPr>
        <w:t xml:space="preserve"> </w:t>
      </w:r>
      <w:r w:rsidR="002F199C" w:rsidRPr="00E83253">
        <w:rPr>
          <w:rFonts w:asciiTheme="majorBidi" w:hAnsiTheme="majorBidi" w:cstheme="majorBidi" w:hint="cs"/>
          <w:b/>
          <w:bCs/>
          <w:sz w:val="28"/>
          <w:szCs w:val="28"/>
          <w:rtl/>
          <w:lang w:bidi="ar-JO"/>
        </w:rPr>
        <w:t>20</w:t>
      </w:r>
      <w:r w:rsidR="00724443">
        <w:rPr>
          <w:rFonts w:asciiTheme="majorBidi" w:hAnsiTheme="majorBidi" w:cstheme="majorBidi" w:hint="cs"/>
          <w:b/>
          <w:bCs/>
          <w:sz w:val="28"/>
          <w:szCs w:val="28"/>
          <w:rtl/>
          <w:lang w:bidi="ar-JO"/>
        </w:rPr>
        <w:t>20</w:t>
      </w:r>
      <w:r w:rsidRPr="00E83253">
        <w:rPr>
          <w:rFonts w:asciiTheme="majorBidi" w:hAnsiTheme="majorBidi" w:cstheme="majorBidi"/>
          <w:sz w:val="28"/>
          <w:szCs w:val="28"/>
          <w:rtl/>
          <w:lang w:bidi="ar-JO"/>
        </w:rPr>
        <w:t xml:space="preserve">: أعلنت </w:t>
      </w:r>
      <w:r w:rsidRPr="00E83253">
        <w:rPr>
          <w:rFonts w:asciiTheme="majorBidi" w:hAnsiTheme="majorBidi" w:cstheme="majorBidi"/>
          <w:sz w:val="28"/>
          <w:szCs w:val="28"/>
          <w:lang w:bidi="ar-JO"/>
        </w:rPr>
        <w:t>Ooredoo</w:t>
      </w:r>
      <w:r w:rsidRPr="00E83253">
        <w:rPr>
          <w:rFonts w:asciiTheme="majorBidi" w:hAnsiTheme="majorBidi" w:cstheme="majorBidi"/>
          <w:sz w:val="28"/>
          <w:szCs w:val="28"/>
          <w:rtl/>
          <w:lang w:bidi="ar-JO"/>
        </w:rPr>
        <w:t xml:space="preserve"> </w:t>
      </w:r>
      <w:r w:rsidRPr="00E83253">
        <w:rPr>
          <w:rFonts w:asciiTheme="majorBidi" w:hAnsiTheme="majorBidi" w:cstheme="majorBidi"/>
          <w:sz w:val="28"/>
          <w:szCs w:val="28"/>
          <w:rtl/>
          <w:lang w:bidi="ar-QA"/>
        </w:rPr>
        <w:t>ش.م.</w:t>
      </w:r>
      <w:r w:rsidR="004072F0" w:rsidRPr="00E83253">
        <w:rPr>
          <w:rFonts w:asciiTheme="majorBidi" w:hAnsiTheme="majorBidi" w:cstheme="majorBidi" w:hint="cs"/>
          <w:sz w:val="28"/>
          <w:szCs w:val="28"/>
          <w:rtl/>
          <w:lang w:bidi="ar-QA"/>
        </w:rPr>
        <w:t>ق</w:t>
      </w:r>
      <w:r w:rsidRPr="00E83253">
        <w:rPr>
          <w:rFonts w:asciiTheme="majorBidi" w:hAnsiTheme="majorBidi" w:cstheme="majorBidi"/>
          <w:sz w:val="28"/>
          <w:szCs w:val="28"/>
          <w:rtl/>
          <w:lang w:bidi="ar-QA"/>
        </w:rPr>
        <w:t>.</w:t>
      </w:r>
      <w:r w:rsidR="004072F0" w:rsidRPr="00E83253">
        <w:rPr>
          <w:rFonts w:asciiTheme="majorBidi" w:hAnsiTheme="majorBidi" w:cstheme="majorBidi" w:hint="cs"/>
          <w:sz w:val="28"/>
          <w:szCs w:val="28"/>
          <w:rtl/>
          <w:lang w:bidi="ar-QA"/>
        </w:rPr>
        <w:t>ع</w:t>
      </w:r>
      <w:r w:rsidRPr="00E83253">
        <w:rPr>
          <w:rFonts w:asciiTheme="majorBidi" w:hAnsiTheme="majorBidi" w:cstheme="majorBidi"/>
          <w:sz w:val="28"/>
          <w:szCs w:val="28"/>
          <w:rtl/>
          <w:lang w:bidi="ar-QA"/>
        </w:rPr>
        <w:t>.</w:t>
      </w:r>
      <w:r w:rsidRPr="00E83253">
        <w:rPr>
          <w:rFonts w:asciiTheme="majorBidi" w:hAnsiTheme="majorBidi" w:cstheme="majorBidi"/>
          <w:sz w:val="28"/>
          <w:szCs w:val="28"/>
          <w:rtl/>
          <w:lang w:bidi="ar-JO"/>
        </w:rPr>
        <w:t xml:space="preserve"> (</w:t>
      </w:r>
      <w:r w:rsidRPr="00C0061B">
        <w:rPr>
          <w:rFonts w:asciiTheme="majorBidi" w:hAnsiTheme="majorBidi" w:cstheme="majorBidi"/>
          <w:sz w:val="28"/>
          <w:szCs w:val="28"/>
          <w:rtl/>
          <w:lang w:bidi="ar-JO"/>
        </w:rPr>
        <w:t xml:space="preserve">رمز </w:t>
      </w:r>
      <w:r w:rsidR="00695452">
        <w:rPr>
          <w:rFonts w:asciiTheme="majorBidi" w:hAnsiTheme="majorBidi" w:cstheme="majorBidi" w:hint="cs"/>
          <w:sz w:val="28"/>
          <w:szCs w:val="28"/>
          <w:rtl/>
          <w:lang w:bidi="ar-JO"/>
        </w:rPr>
        <w:t>التداول</w:t>
      </w:r>
      <w:r w:rsidRPr="00C0061B">
        <w:rPr>
          <w:rFonts w:asciiTheme="majorBidi" w:hAnsiTheme="majorBidi" w:cstheme="majorBidi"/>
          <w:sz w:val="28"/>
          <w:szCs w:val="28"/>
          <w:rtl/>
          <w:lang w:bidi="ar-JO"/>
        </w:rPr>
        <w:t xml:space="preserve"> </w:t>
      </w:r>
      <w:r w:rsidRPr="00C0061B">
        <w:rPr>
          <w:rFonts w:asciiTheme="majorBidi" w:hAnsiTheme="majorBidi" w:cstheme="majorBidi"/>
          <w:sz w:val="28"/>
          <w:szCs w:val="28"/>
          <w:lang w:bidi="ar-JO"/>
        </w:rPr>
        <w:t>ORDS</w:t>
      </w:r>
      <w:r w:rsidRPr="00C0061B">
        <w:rPr>
          <w:rFonts w:asciiTheme="majorBidi" w:hAnsiTheme="majorBidi" w:cstheme="majorBidi"/>
          <w:sz w:val="28"/>
          <w:szCs w:val="28"/>
          <w:rtl/>
        </w:rPr>
        <w:t>)</w:t>
      </w:r>
      <w:r w:rsidRPr="00C0061B">
        <w:rPr>
          <w:rFonts w:asciiTheme="majorBidi" w:hAnsiTheme="majorBidi" w:cstheme="majorBidi"/>
          <w:sz w:val="28"/>
          <w:szCs w:val="28"/>
          <w:rtl/>
          <w:lang w:bidi="ar-JO"/>
        </w:rPr>
        <w:t xml:space="preserve"> اليوم </w:t>
      </w:r>
      <w:r w:rsidRPr="00C0061B">
        <w:rPr>
          <w:rFonts w:asciiTheme="majorBidi" w:hAnsiTheme="majorBidi" w:cstheme="majorBidi"/>
          <w:sz w:val="28"/>
          <w:szCs w:val="28"/>
          <w:rtl/>
        </w:rPr>
        <w:t xml:space="preserve">عن </w:t>
      </w:r>
      <w:r w:rsidRPr="00C0061B">
        <w:rPr>
          <w:rFonts w:asciiTheme="majorBidi" w:hAnsiTheme="majorBidi" w:cstheme="majorBidi"/>
          <w:sz w:val="28"/>
          <w:szCs w:val="28"/>
          <w:rtl/>
          <w:lang w:bidi="ar-JO"/>
        </w:rPr>
        <w:t xml:space="preserve">نتائجها المالية </w:t>
      </w:r>
      <w:r>
        <w:rPr>
          <w:rFonts w:asciiTheme="majorBidi" w:hAnsiTheme="majorBidi" w:cstheme="majorBidi" w:hint="cs"/>
          <w:sz w:val="28"/>
          <w:szCs w:val="28"/>
          <w:rtl/>
          <w:lang w:bidi="ar-QA"/>
        </w:rPr>
        <w:t>للعام المنتهي</w:t>
      </w:r>
      <w:r w:rsidRPr="00C0061B">
        <w:rPr>
          <w:rFonts w:asciiTheme="majorBidi" w:hAnsiTheme="majorBidi" w:cstheme="majorBidi"/>
          <w:sz w:val="28"/>
          <w:szCs w:val="28"/>
          <w:rtl/>
          <w:lang w:bidi="ar-JO"/>
        </w:rPr>
        <w:t xml:space="preserve"> في 31 ديسمبر 201</w:t>
      </w:r>
      <w:r w:rsidR="00724443">
        <w:rPr>
          <w:rFonts w:asciiTheme="majorBidi" w:hAnsiTheme="majorBidi" w:cstheme="majorBidi" w:hint="cs"/>
          <w:sz w:val="28"/>
          <w:szCs w:val="28"/>
          <w:rtl/>
          <w:lang w:bidi="ar-JO"/>
        </w:rPr>
        <w:t>9</w:t>
      </w:r>
      <w:r w:rsidRPr="00C0061B">
        <w:rPr>
          <w:rFonts w:asciiTheme="majorBidi" w:hAnsiTheme="majorBidi" w:cstheme="majorBidi"/>
          <w:sz w:val="28"/>
          <w:szCs w:val="28"/>
          <w:rtl/>
          <w:lang w:bidi="ar-JO"/>
        </w:rPr>
        <w:t xml:space="preserve">. </w:t>
      </w:r>
    </w:p>
    <w:p w14:paraId="069388B5" w14:textId="77777777" w:rsidR="002F199C" w:rsidRPr="00C0061B" w:rsidRDefault="002F199C" w:rsidP="00860605">
      <w:pPr>
        <w:bidi/>
        <w:spacing w:after="0" w:line="240" w:lineRule="auto"/>
        <w:jc w:val="both"/>
        <w:rPr>
          <w:rFonts w:asciiTheme="majorBidi" w:hAnsiTheme="majorBidi" w:cstheme="majorBidi"/>
          <w:sz w:val="28"/>
          <w:szCs w:val="28"/>
          <w:rtl/>
          <w:lang w:bidi="ar-JO"/>
        </w:rPr>
      </w:pPr>
    </w:p>
    <w:p w14:paraId="64F032D6" w14:textId="77777777" w:rsidR="00410494" w:rsidRDefault="00410494" w:rsidP="00860605">
      <w:pPr>
        <w:bidi/>
        <w:spacing w:after="0" w:line="240" w:lineRule="auto"/>
        <w:rPr>
          <w:rFonts w:ascii="Arial" w:hAnsi="Arial"/>
          <w:b/>
          <w:sz w:val="20"/>
        </w:rPr>
      </w:pPr>
      <w:r w:rsidRPr="00C0061B">
        <w:rPr>
          <w:rFonts w:asciiTheme="majorBidi" w:hAnsiTheme="majorBidi" w:cstheme="majorBidi"/>
          <w:b/>
          <w:bCs/>
          <w:sz w:val="28"/>
          <w:szCs w:val="28"/>
          <w:rtl/>
          <w:lang w:bidi="ar-JO"/>
        </w:rPr>
        <w:t>أبرز المؤشرات المالية</w:t>
      </w:r>
      <w:r>
        <w:rPr>
          <w:rFonts w:cs="Arabic Transparent" w:hint="cs"/>
          <w:sz w:val="28"/>
          <w:szCs w:val="28"/>
          <w:rtl/>
          <w:lang w:bidi="ar-JO"/>
        </w:rPr>
        <w:t>:</w:t>
      </w:r>
    </w:p>
    <w:p w14:paraId="6DDB2696" w14:textId="77777777" w:rsidR="00410494" w:rsidRDefault="00410494" w:rsidP="00860605">
      <w:pPr>
        <w:bidi/>
        <w:spacing w:after="0" w:line="240" w:lineRule="auto"/>
        <w:jc w:val="both"/>
        <w:rPr>
          <w:rFonts w:ascii="Arial" w:hAnsi="Arial"/>
          <w:b/>
          <w:sz w:val="20"/>
        </w:rPr>
      </w:pPr>
    </w:p>
    <w:tbl>
      <w:tblPr>
        <w:bidiVisual/>
        <w:tblW w:w="10306" w:type="dxa"/>
        <w:tblInd w:w="115" w:type="dxa"/>
        <w:shd w:val="clear" w:color="auto" w:fill="FFFFFF"/>
        <w:tblLayout w:type="fixed"/>
        <w:tblLook w:val="0000" w:firstRow="0" w:lastRow="0" w:firstColumn="0" w:lastColumn="0" w:noHBand="0" w:noVBand="0"/>
      </w:tblPr>
      <w:tblGrid>
        <w:gridCol w:w="4184"/>
        <w:gridCol w:w="1056"/>
        <w:gridCol w:w="960"/>
        <w:gridCol w:w="1049"/>
        <w:gridCol w:w="1048"/>
        <w:gridCol w:w="960"/>
        <w:gridCol w:w="1049"/>
      </w:tblGrid>
      <w:tr w:rsidR="00410494" w:rsidRPr="00743DA2" w14:paraId="775E8614" w14:textId="77777777" w:rsidTr="00F50087">
        <w:trPr>
          <w:cantSplit/>
          <w:trHeight w:val="333"/>
        </w:trPr>
        <w:tc>
          <w:tcPr>
            <w:tcW w:w="4184" w:type="dxa"/>
            <w:vMerge w:val="restart"/>
            <w:tcBorders>
              <w:top w:val="none" w:sz="16" w:space="0" w:color="000000"/>
              <w:left w:val="none" w:sz="16" w:space="0" w:color="000000"/>
              <w:bottom w:val="single" w:sz="18" w:space="0" w:color="000000"/>
              <w:right w:val="single" w:sz="18" w:space="0" w:color="000000"/>
            </w:tcBorders>
            <w:shd w:val="clear" w:color="auto" w:fill="FFFFFF"/>
            <w:tcMar>
              <w:top w:w="0" w:type="dxa"/>
              <w:left w:w="0" w:type="dxa"/>
              <w:bottom w:w="0" w:type="dxa"/>
              <w:right w:w="0" w:type="dxa"/>
            </w:tcMar>
          </w:tcPr>
          <w:p w14:paraId="0B644973" w14:textId="77777777" w:rsidR="00410494" w:rsidRDefault="00410494" w:rsidP="00860605">
            <w:pPr>
              <w:bidi/>
              <w:spacing w:after="0" w:line="240" w:lineRule="auto"/>
              <w:jc w:val="both"/>
              <w:rPr>
                <w:rFonts w:ascii="Arial" w:hAnsi="Arial"/>
                <w:sz w:val="18"/>
              </w:rPr>
            </w:pPr>
          </w:p>
        </w:tc>
        <w:tc>
          <w:tcPr>
            <w:tcW w:w="3065" w:type="dxa"/>
            <w:gridSpan w:val="3"/>
            <w:tcBorders>
              <w:top w:val="single" w:sz="18" w:space="0" w:color="000000"/>
              <w:left w:val="single" w:sz="18" w:space="0" w:color="000000"/>
              <w:bottom w:val="single" w:sz="4" w:space="0" w:color="000000"/>
              <w:right w:val="single" w:sz="18" w:space="0" w:color="000000"/>
            </w:tcBorders>
            <w:shd w:val="clear" w:color="auto" w:fill="F2F2F2"/>
            <w:tcMar>
              <w:top w:w="0" w:type="dxa"/>
              <w:left w:w="0" w:type="dxa"/>
              <w:bottom w:w="0" w:type="dxa"/>
              <w:right w:w="0" w:type="dxa"/>
            </w:tcMar>
          </w:tcPr>
          <w:p w14:paraId="2162651F" w14:textId="77777777" w:rsidR="00410494" w:rsidRDefault="00410494" w:rsidP="00860605">
            <w:pPr>
              <w:bidi/>
              <w:spacing w:after="0" w:line="240" w:lineRule="auto"/>
              <w:jc w:val="center"/>
              <w:rPr>
                <w:rFonts w:ascii="Arial" w:hAnsi="Arial"/>
                <w:bCs/>
                <w:rtl/>
              </w:rPr>
            </w:pPr>
          </w:p>
          <w:p w14:paraId="56CE0D68" w14:textId="77777777" w:rsidR="00410494" w:rsidRDefault="00410494" w:rsidP="00860605">
            <w:pPr>
              <w:bidi/>
              <w:spacing w:after="0" w:line="240" w:lineRule="auto"/>
              <w:jc w:val="center"/>
              <w:rPr>
                <w:rFonts w:ascii="Arial" w:hAnsi="Arial"/>
                <w:bCs/>
              </w:rPr>
            </w:pPr>
            <w:r w:rsidRPr="00292D63">
              <w:rPr>
                <w:rFonts w:ascii="Arial" w:hAnsi="Arial" w:hint="cs"/>
                <w:bCs/>
                <w:rtl/>
              </w:rPr>
              <w:t>التحليل الفصلي</w:t>
            </w:r>
          </w:p>
          <w:p w14:paraId="39E542FF" w14:textId="77777777" w:rsidR="00410494" w:rsidRPr="00292D63" w:rsidRDefault="00410494" w:rsidP="00860605">
            <w:pPr>
              <w:bidi/>
              <w:spacing w:after="0" w:line="240" w:lineRule="auto"/>
              <w:jc w:val="center"/>
              <w:rPr>
                <w:rFonts w:ascii="Arial" w:hAnsi="Arial"/>
                <w:bCs/>
              </w:rPr>
            </w:pPr>
          </w:p>
        </w:tc>
        <w:tc>
          <w:tcPr>
            <w:tcW w:w="3057" w:type="dxa"/>
            <w:gridSpan w:val="3"/>
            <w:tcBorders>
              <w:top w:val="single" w:sz="18" w:space="0" w:color="000000"/>
              <w:left w:val="single" w:sz="18" w:space="0" w:color="000000"/>
              <w:bottom w:val="single" w:sz="4" w:space="0" w:color="000000"/>
              <w:right w:val="single" w:sz="18" w:space="0" w:color="000000"/>
            </w:tcBorders>
            <w:shd w:val="clear" w:color="auto" w:fill="ED1C24"/>
            <w:tcMar>
              <w:top w:w="0" w:type="dxa"/>
              <w:left w:w="0" w:type="dxa"/>
              <w:bottom w:w="0" w:type="dxa"/>
              <w:right w:w="0" w:type="dxa"/>
            </w:tcMar>
          </w:tcPr>
          <w:p w14:paraId="2B47FFEA" w14:textId="77777777" w:rsidR="00410494" w:rsidRDefault="00410494" w:rsidP="00860605">
            <w:pPr>
              <w:bidi/>
              <w:spacing w:after="0" w:line="240" w:lineRule="auto"/>
              <w:jc w:val="center"/>
              <w:rPr>
                <w:rFonts w:ascii="Arial" w:hAnsi="Arial"/>
                <w:bCs/>
                <w:rtl/>
                <w:lang w:bidi="ar-AE"/>
              </w:rPr>
            </w:pPr>
          </w:p>
          <w:p w14:paraId="04316E3B" w14:textId="77777777" w:rsidR="00410494" w:rsidRPr="00292D63" w:rsidRDefault="00410494" w:rsidP="00860605">
            <w:pPr>
              <w:bidi/>
              <w:spacing w:after="0" w:line="240" w:lineRule="auto"/>
              <w:jc w:val="center"/>
              <w:rPr>
                <w:rFonts w:ascii="Arial" w:hAnsi="Arial"/>
                <w:bCs/>
                <w:rtl/>
                <w:lang w:bidi="ar-AE"/>
              </w:rPr>
            </w:pPr>
            <w:r w:rsidRPr="00292D63">
              <w:rPr>
                <w:rFonts w:ascii="Arial" w:hAnsi="Arial" w:hint="cs"/>
                <w:bCs/>
                <w:rtl/>
                <w:lang w:bidi="ar-AE"/>
              </w:rPr>
              <w:t xml:space="preserve">تحليل </w:t>
            </w:r>
            <w:r w:rsidR="002F199C">
              <w:rPr>
                <w:rFonts w:ascii="Arial" w:hAnsi="Arial" w:hint="cs"/>
                <w:bCs/>
                <w:rtl/>
                <w:lang w:bidi="ar-AE"/>
              </w:rPr>
              <w:t>السنة كاملة</w:t>
            </w:r>
          </w:p>
        </w:tc>
      </w:tr>
      <w:tr w:rsidR="00410494" w:rsidRPr="00743DA2" w14:paraId="45E80470" w14:textId="77777777" w:rsidTr="00F50087">
        <w:trPr>
          <w:cantSplit/>
          <w:trHeight w:val="280"/>
        </w:trPr>
        <w:tc>
          <w:tcPr>
            <w:tcW w:w="4184" w:type="dxa"/>
            <w:vMerge/>
            <w:tcBorders>
              <w:top w:val="single" w:sz="8" w:space="0" w:color="000000"/>
              <w:left w:val="none" w:sz="16"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14:paraId="004A9366" w14:textId="77777777" w:rsidR="00410494" w:rsidRDefault="00410494" w:rsidP="00860605">
            <w:pPr>
              <w:bidi/>
              <w:spacing w:after="0" w:line="240" w:lineRule="auto"/>
              <w:jc w:val="both"/>
              <w:rPr>
                <w:rFonts w:ascii="Arial" w:hAnsi="Arial"/>
                <w:b/>
                <w:bCs/>
                <w:szCs w:val="28"/>
              </w:rPr>
            </w:pPr>
          </w:p>
        </w:tc>
        <w:tc>
          <w:tcPr>
            <w:tcW w:w="1056" w:type="dxa"/>
            <w:tcBorders>
              <w:top w:val="single" w:sz="4" w:space="0" w:color="000000"/>
              <w:left w:val="single" w:sz="18" w:space="0" w:color="000000"/>
              <w:bottom w:val="single" w:sz="18" w:space="0" w:color="000000"/>
              <w:right w:val="single" w:sz="4" w:space="0" w:color="000000"/>
            </w:tcBorders>
            <w:shd w:val="clear" w:color="auto" w:fill="F2F2F2"/>
            <w:tcMar>
              <w:top w:w="0" w:type="dxa"/>
              <w:left w:w="0" w:type="dxa"/>
              <w:bottom w:w="0" w:type="dxa"/>
              <w:right w:w="0" w:type="dxa"/>
            </w:tcMar>
          </w:tcPr>
          <w:p w14:paraId="48055359" w14:textId="77777777" w:rsidR="00410494" w:rsidRPr="00E40535" w:rsidRDefault="00410494" w:rsidP="00860605">
            <w:pPr>
              <w:bidi/>
              <w:spacing w:after="0" w:line="240" w:lineRule="auto"/>
              <w:jc w:val="center"/>
              <w:rPr>
                <w:rFonts w:ascii="Arial" w:hAnsi="Arial"/>
                <w:bCs/>
              </w:rPr>
            </w:pPr>
          </w:p>
          <w:p w14:paraId="0F5B4604" w14:textId="2C7E4DDA" w:rsidR="00410494" w:rsidRPr="00E40535" w:rsidRDefault="00350835" w:rsidP="00860605">
            <w:pPr>
              <w:bidi/>
              <w:spacing w:after="0" w:line="240" w:lineRule="auto"/>
              <w:jc w:val="center"/>
              <w:rPr>
                <w:rFonts w:ascii="Arial" w:hAnsi="Arial"/>
                <w:bCs/>
              </w:rPr>
            </w:pPr>
            <w:r>
              <w:rPr>
                <w:rFonts w:ascii="Arial" w:hAnsi="Arial" w:hint="cs"/>
                <w:bCs/>
                <w:rtl/>
              </w:rPr>
              <w:t>الربع</w:t>
            </w:r>
            <w:r w:rsidR="00410494" w:rsidRPr="00E40535">
              <w:rPr>
                <w:rFonts w:ascii="Arial" w:hAnsi="Arial" w:hint="cs"/>
                <w:bCs/>
                <w:rtl/>
              </w:rPr>
              <w:t xml:space="preserve"> الرابع 201</w:t>
            </w:r>
            <w:r w:rsidR="00724443">
              <w:rPr>
                <w:rFonts w:ascii="Arial" w:hAnsi="Arial" w:hint="cs"/>
                <w:bCs/>
                <w:rtl/>
              </w:rPr>
              <w:t>9</w:t>
            </w:r>
          </w:p>
        </w:tc>
        <w:tc>
          <w:tcPr>
            <w:tcW w:w="960" w:type="dxa"/>
            <w:tcBorders>
              <w:top w:val="single" w:sz="4" w:space="0" w:color="000000"/>
              <w:left w:val="single" w:sz="4" w:space="0" w:color="000000"/>
              <w:bottom w:val="single" w:sz="18" w:space="0" w:color="000000"/>
              <w:right w:val="single" w:sz="4" w:space="0" w:color="000000"/>
            </w:tcBorders>
            <w:shd w:val="clear" w:color="auto" w:fill="F2F2F2"/>
            <w:tcMar>
              <w:top w:w="0" w:type="dxa"/>
              <w:left w:w="0" w:type="dxa"/>
              <w:bottom w:w="0" w:type="dxa"/>
              <w:right w:w="0" w:type="dxa"/>
            </w:tcMar>
          </w:tcPr>
          <w:p w14:paraId="3B99D0A9" w14:textId="77777777" w:rsidR="00410494" w:rsidRPr="00E40535" w:rsidRDefault="00410494" w:rsidP="00860605">
            <w:pPr>
              <w:bidi/>
              <w:spacing w:after="0" w:line="240" w:lineRule="auto"/>
              <w:jc w:val="center"/>
              <w:rPr>
                <w:rFonts w:ascii="Arial" w:hAnsi="Arial"/>
                <w:bCs/>
              </w:rPr>
            </w:pPr>
          </w:p>
          <w:p w14:paraId="16E6A8A2" w14:textId="5A8D3124" w:rsidR="00410494" w:rsidRPr="00E40535" w:rsidRDefault="00350835" w:rsidP="00860605">
            <w:pPr>
              <w:bidi/>
              <w:spacing w:after="0" w:line="240" w:lineRule="auto"/>
              <w:jc w:val="center"/>
              <w:rPr>
                <w:rFonts w:ascii="Arial" w:hAnsi="Arial"/>
                <w:bCs/>
              </w:rPr>
            </w:pPr>
            <w:r>
              <w:rPr>
                <w:rFonts w:ascii="Arial" w:hAnsi="Arial" w:hint="cs"/>
                <w:bCs/>
                <w:rtl/>
              </w:rPr>
              <w:t>الربع</w:t>
            </w:r>
            <w:r w:rsidR="00410494" w:rsidRPr="00E40535">
              <w:rPr>
                <w:rFonts w:ascii="Arial" w:hAnsi="Arial" w:hint="cs"/>
                <w:bCs/>
                <w:rtl/>
              </w:rPr>
              <w:t xml:space="preserve"> الرابع 201</w:t>
            </w:r>
            <w:r w:rsidR="00724443">
              <w:rPr>
                <w:rFonts w:ascii="Arial" w:hAnsi="Arial" w:hint="cs"/>
                <w:bCs/>
                <w:rtl/>
              </w:rPr>
              <w:t>8</w:t>
            </w:r>
          </w:p>
        </w:tc>
        <w:tc>
          <w:tcPr>
            <w:tcW w:w="1049" w:type="dxa"/>
            <w:tcBorders>
              <w:top w:val="single" w:sz="4" w:space="0" w:color="000000"/>
              <w:left w:val="single" w:sz="4" w:space="0" w:color="000000"/>
              <w:bottom w:val="single" w:sz="18" w:space="0" w:color="000000"/>
              <w:right w:val="single" w:sz="18" w:space="0" w:color="000000"/>
            </w:tcBorders>
            <w:shd w:val="clear" w:color="auto" w:fill="F2F2F2"/>
            <w:tcMar>
              <w:top w:w="0" w:type="dxa"/>
              <w:left w:w="0" w:type="dxa"/>
              <w:bottom w:w="0" w:type="dxa"/>
              <w:right w:w="0" w:type="dxa"/>
            </w:tcMar>
          </w:tcPr>
          <w:p w14:paraId="29DFFC09" w14:textId="77777777" w:rsidR="00410494" w:rsidRPr="00E40535" w:rsidRDefault="00410494" w:rsidP="00860605">
            <w:pPr>
              <w:bidi/>
              <w:spacing w:after="0" w:line="240" w:lineRule="auto"/>
              <w:jc w:val="center"/>
              <w:rPr>
                <w:rFonts w:ascii="Arial" w:hAnsi="Arial"/>
                <w:bCs/>
              </w:rPr>
            </w:pPr>
          </w:p>
          <w:p w14:paraId="10D4AD0E" w14:textId="77777777" w:rsidR="00410494" w:rsidRPr="00E40535" w:rsidRDefault="00410494" w:rsidP="00860605">
            <w:pPr>
              <w:bidi/>
              <w:spacing w:after="0" w:line="240" w:lineRule="auto"/>
              <w:jc w:val="center"/>
              <w:rPr>
                <w:rFonts w:ascii="Arial" w:hAnsi="Arial"/>
                <w:bCs/>
              </w:rPr>
            </w:pPr>
            <w:r w:rsidRPr="00E40535">
              <w:rPr>
                <w:rFonts w:ascii="Arial" w:hAnsi="Arial" w:hint="cs"/>
                <w:bCs/>
                <w:rtl/>
              </w:rPr>
              <w:t>نسبة  التغيير %</w:t>
            </w:r>
          </w:p>
        </w:tc>
        <w:tc>
          <w:tcPr>
            <w:tcW w:w="1048" w:type="dxa"/>
            <w:tcBorders>
              <w:top w:val="single" w:sz="4" w:space="0" w:color="000000"/>
              <w:left w:val="single" w:sz="18" w:space="0" w:color="000000"/>
              <w:bottom w:val="single" w:sz="18" w:space="0" w:color="000000"/>
              <w:right w:val="single" w:sz="4" w:space="0" w:color="000000"/>
            </w:tcBorders>
            <w:shd w:val="clear" w:color="auto" w:fill="ED1C24"/>
            <w:tcMar>
              <w:top w:w="0" w:type="dxa"/>
              <w:left w:w="0" w:type="dxa"/>
              <w:bottom w:w="0" w:type="dxa"/>
              <w:right w:w="0" w:type="dxa"/>
            </w:tcMar>
          </w:tcPr>
          <w:p w14:paraId="49FFA603" w14:textId="77777777" w:rsidR="00410494" w:rsidRPr="00E40535" w:rsidRDefault="00410494" w:rsidP="00860605">
            <w:pPr>
              <w:bidi/>
              <w:spacing w:after="0" w:line="240" w:lineRule="auto"/>
              <w:jc w:val="center"/>
              <w:rPr>
                <w:rFonts w:ascii="Arial" w:hAnsi="Arial"/>
                <w:bCs/>
              </w:rPr>
            </w:pPr>
          </w:p>
          <w:p w14:paraId="6F909635" w14:textId="0F48B74A" w:rsidR="00410494" w:rsidRPr="00E40535" w:rsidRDefault="002F199C" w:rsidP="00860605">
            <w:pPr>
              <w:bidi/>
              <w:spacing w:after="0" w:line="240" w:lineRule="auto"/>
              <w:jc w:val="center"/>
              <w:rPr>
                <w:rFonts w:ascii="Arial" w:hAnsi="Arial"/>
                <w:bCs/>
              </w:rPr>
            </w:pPr>
            <w:r>
              <w:rPr>
                <w:rFonts w:ascii="Arial" w:hAnsi="Arial" w:hint="cs"/>
                <w:bCs/>
                <w:rtl/>
              </w:rPr>
              <w:t>السنة المالية</w:t>
            </w:r>
            <w:r w:rsidR="00410494" w:rsidRPr="00E40535">
              <w:rPr>
                <w:rFonts w:ascii="Arial" w:hAnsi="Arial" w:hint="cs"/>
                <w:bCs/>
                <w:rtl/>
              </w:rPr>
              <w:t xml:space="preserve"> 201</w:t>
            </w:r>
            <w:r w:rsidR="00724443">
              <w:rPr>
                <w:rFonts w:ascii="Arial" w:hAnsi="Arial" w:hint="cs"/>
                <w:bCs/>
                <w:rtl/>
              </w:rPr>
              <w:t>9</w:t>
            </w:r>
          </w:p>
        </w:tc>
        <w:tc>
          <w:tcPr>
            <w:tcW w:w="960" w:type="dxa"/>
            <w:tcBorders>
              <w:top w:val="single" w:sz="4" w:space="0" w:color="000000"/>
              <w:left w:val="single" w:sz="4" w:space="0" w:color="000000"/>
              <w:bottom w:val="single" w:sz="18" w:space="0" w:color="000000"/>
              <w:right w:val="single" w:sz="4" w:space="0" w:color="000000"/>
            </w:tcBorders>
            <w:shd w:val="clear" w:color="auto" w:fill="ED1C24"/>
            <w:tcMar>
              <w:top w:w="0" w:type="dxa"/>
              <w:left w:w="0" w:type="dxa"/>
              <w:bottom w:w="0" w:type="dxa"/>
              <w:right w:w="0" w:type="dxa"/>
            </w:tcMar>
          </w:tcPr>
          <w:p w14:paraId="18DF5648" w14:textId="77777777" w:rsidR="00410494" w:rsidRPr="00E40535" w:rsidRDefault="00410494" w:rsidP="00860605">
            <w:pPr>
              <w:bidi/>
              <w:spacing w:after="0" w:line="240" w:lineRule="auto"/>
              <w:jc w:val="center"/>
              <w:rPr>
                <w:rFonts w:ascii="Arial" w:hAnsi="Arial"/>
                <w:bCs/>
              </w:rPr>
            </w:pPr>
          </w:p>
          <w:p w14:paraId="4AFDD8B4" w14:textId="35C20B81" w:rsidR="00410494" w:rsidRPr="00E40535" w:rsidRDefault="002F199C" w:rsidP="00860605">
            <w:pPr>
              <w:bidi/>
              <w:spacing w:after="0" w:line="240" w:lineRule="auto"/>
              <w:jc w:val="center"/>
              <w:rPr>
                <w:rFonts w:ascii="Arial" w:hAnsi="Arial"/>
                <w:bCs/>
              </w:rPr>
            </w:pPr>
            <w:r>
              <w:rPr>
                <w:rFonts w:ascii="Arial" w:hAnsi="Arial" w:hint="cs"/>
                <w:bCs/>
                <w:rtl/>
              </w:rPr>
              <w:t>السنة المالية</w:t>
            </w:r>
            <w:r w:rsidR="00410494" w:rsidRPr="00E40535">
              <w:rPr>
                <w:rFonts w:ascii="Arial" w:hAnsi="Arial" w:hint="cs"/>
                <w:bCs/>
                <w:rtl/>
              </w:rPr>
              <w:t xml:space="preserve">  201</w:t>
            </w:r>
            <w:r w:rsidR="00724443">
              <w:rPr>
                <w:rFonts w:ascii="Arial" w:hAnsi="Arial" w:hint="cs"/>
                <w:bCs/>
                <w:rtl/>
              </w:rPr>
              <w:t>8</w:t>
            </w:r>
          </w:p>
        </w:tc>
        <w:tc>
          <w:tcPr>
            <w:tcW w:w="1049" w:type="dxa"/>
            <w:tcBorders>
              <w:top w:val="single" w:sz="4" w:space="0" w:color="000000"/>
              <w:left w:val="single" w:sz="4" w:space="0" w:color="000000"/>
              <w:bottom w:val="single" w:sz="18" w:space="0" w:color="000000"/>
              <w:right w:val="single" w:sz="18" w:space="0" w:color="000000"/>
            </w:tcBorders>
            <w:shd w:val="clear" w:color="auto" w:fill="ED1C24"/>
            <w:tcMar>
              <w:top w:w="0" w:type="dxa"/>
              <w:left w:w="0" w:type="dxa"/>
              <w:bottom w:w="0" w:type="dxa"/>
              <w:right w:w="0" w:type="dxa"/>
            </w:tcMar>
          </w:tcPr>
          <w:p w14:paraId="076F5559" w14:textId="77777777" w:rsidR="00410494" w:rsidRPr="00E40535" w:rsidRDefault="00410494" w:rsidP="00860605">
            <w:pPr>
              <w:bidi/>
              <w:spacing w:after="0" w:line="240" w:lineRule="auto"/>
              <w:jc w:val="center"/>
              <w:rPr>
                <w:rFonts w:ascii="Arial" w:hAnsi="Arial"/>
                <w:bCs/>
              </w:rPr>
            </w:pPr>
          </w:p>
          <w:p w14:paraId="5529F6A5" w14:textId="77777777" w:rsidR="00410494" w:rsidRPr="00E40535" w:rsidRDefault="00410494" w:rsidP="00860605">
            <w:pPr>
              <w:bidi/>
              <w:spacing w:after="0" w:line="240" w:lineRule="auto"/>
              <w:jc w:val="center"/>
              <w:rPr>
                <w:rFonts w:ascii="Arial" w:hAnsi="Arial"/>
                <w:bCs/>
              </w:rPr>
            </w:pPr>
            <w:r w:rsidRPr="00E40535">
              <w:rPr>
                <w:rFonts w:ascii="Arial" w:hAnsi="Arial" w:hint="cs"/>
                <w:bCs/>
                <w:rtl/>
              </w:rPr>
              <w:t>نسبة التغيير %</w:t>
            </w:r>
          </w:p>
        </w:tc>
      </w:tr>
      <w:tr w:rsidR="00410494" w:rsidRPr="001554CB" w14:paraId="229A9CAE" w14:textId="77777777" w:rsidTr="00F50087">
        <w:trPr>
          <w:cantSplit/>
          <w:trHeight w:val="422"/>
        </w:trPr>
        <w:tc>
          <w:tcPr>
            <w:tcW w:w="4184"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0" w:type="dxa"/>
              <w:bottom w:w="0" w:type="dxa"/>
              <w:right w:w="0" w:type="dxa"/>
            </w:tcMar>
            <w:vAlign w:val="center"/>
          </w:tcPr>
          <w:p w14:paraId="70FF1720" w14:textId="77777777" w:rsidR="00410494" w:rsidRPr="00AB307E" w:rsidRDefault="00410494" w:rsidP="00860605">
            <w:pPr>
              <w:bidi/>
              <w:spacing w:after="0" w:line="240" w:lineRule="auto"/>
              <w:rPr>
                <w:rFonts w:ascii="Arial" w:hAnsi="Arial"/>
                <w:bCs/>
                <w:sz w:val="16"/>
              </w:rPr>
            </w:pPr>
            <w:r w:rsidRPr="00AB307E">
              <w:rPr>
                <w:rFonts w:ascii="Arial" w:hAnsi="Arial" w:hint="cs"/>
                <w:bCs/>
                <w:sz w:val="16"/>
                <w:rtl/>
              </w:rPr>
              <w:t>الإيرادات الموحدة (مليون ر.ق)</w:t>
            </w:r>
          </w:p>
        </w:tc>
        <w:tc>
          <w:tcPr>
            <w:tcW w:w="1056" w:type="dxa"/>
            <w:tcBorders>
              <w:top w:val="single" w:sz="18" w:space="0" w:color="000000"/>
              <w:left w:val="single" w:sz="18"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2709AF" w14:textId="661AEC65" w:rsidR="00410494" w:rsidRPr="001B342B" w:rsidRDefault="00350835" w:rsidP="00860605">
            <w:pPr>
              <w:bidi/>
              <w:spacing w:after="0" w:line="240" w:lineRule="auto"/>
              <w:jc w:val="center"/>
              <w:rPr>
                <w:rFonts w:ascii="Arial" w:hAnsi="Arial"/>
                <w:b/>
                <w:bCs/>
                <w:sz w:val="18"/>
                <w:szCs w:val="18"/>
              </w:rPr>
            </w:pPr>
            <w:r>
              <w:rPr>
                <w:rFonts w:ascii="Arial" w:hAnsi="Arial" w:hint="cs"/>
                <w:b/>
                <w:bCs/>
                <w:sz w:val="18"/>
                <w:szCs w:val="18"/>
                <w:rtl/>
              </w:rPr>
              <w:t>7,</w:t>
            </w:r>
            <w:r w:rsidR="00724443">
              <w:rPr>
                <w:rFonts w:ascii="Arial" w:hAnsi="Arial" w:hint="cs"/>
                <w:b/>
                <w:bCs/>
                <w:sz w:val="18"/>
                <w:szCs w:val="18"/>
                <w:rtl/>
              </w:rPr>
              <w:t>9</w:t>
            </w:r>
            <w:r w:rsidR="0082383B">
              <w:rPr>
                <w:rFonts w:ascii="Arial" w:hAnsi="Arial" w:hint="cs"/>
                <w:b/>
                <w:bCs/>
                <w:sz w:val="18"/>
                <w:szCs w:val="18"/>
                <w:rtl/>
              </w:rPr>
              <w:t>5</w:t>
            </w:r>
            <w:r w:rsidR="00724443">
              <w:rPr>
                <w:rFonts w:ascii="Arial" w:hAnsi="Arial" w:hint="cs"/>
                <w:b/>
                <w:bCs/>
                <w:sz w:val="18"/>
                <w:szCs w:val="18"/>
                <w:rtl/>
              </w:rPr>
              <w:t>0</w:t>
            </w:r>
          </w:p>
        </w:tc>
        <w:tc>
          <w:tcPr>
            <w:tcW w:w="960" w:type="dxa"/>
            <w:tcBorders>
              <w:top w:val="single" w:sz="1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5AB3725" w14:textId="54DF43B8" w:rsidR="00410494" w:rsidRPr="00A7378A" w:rsidRDefault="00841E66" w:rsidP="00860605">
            <w:pPr>
              <w:bidi/>
              <w:spacing w:after="0" w:line="240" w:lineRule="auto"/>
              <w:jc w:val="center"/>
              <w:rPr>
                <w:rFonts w:ascii="Arial" w:hAnsi="Arial"/>
                <w:b/>
                <w:bCs/>
                <w:sz w:val="18"/>
                <w:szCs w:val="18"/>
              </w:rPr>
            </w:pPr>
            <w:r>
              <w:rPr>
                <w:rFonts w:ascii="Arial" w:hAnsi="Arial" w:hint="cs"/>
                <w:b/>
                <w:bCs/>
                <w:sz w:val="18"/>
                <w:szCs w:val="18"/>
                <w:rtl/>
              </w:rPr>
              <w:t>7,396</w:t>
            </w:r>
          </w:p>
        </w:tc>
        <w:tc>
          <w:tcPr>
            <w:tcW w:w="1049" w:type="dxa"/>
            <w:tcBorders>
              <w:top w:val="single" w:sz="18"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vAlign w:val="center"/>
          </w:tcPr>
          <w:p w14:paraId="546F6599" w14:textId="255352AE" w:rsidR="00410494" w:rsidRPr="001B342B" w:rsidRDefault="00724443" w:rsidP="00860605">
            <w:pPr>
              <w:bidi/>
              <w:spacing w:after="0" w:line="240" w:lineRule="auto"/>
              <w:jc w:val="center"/>
              <w:rPr>
                <w:rFonts w:ascii="Arial" w:hAnsi="Arial"/>
                <w:b/>
                <w:bCs/>
                <w:color w:val="000000"/>
                <w:sz w:val="18"/>
                <w:szCs w:val="18"/>
              </w:rPr>
            </w:pPr>
            <w:r>
              <w:rPr>
                <w:rFonts w:ascii="Arial" w:hAnsi="Arial" w:hint="cs"/>
                <w:b/>
                <w:bCs/>
                <w:sz w:val="18"/>
                <w:szCs w:val="18"/>
                <w:rtl/>
              </w:rPr>
              <w:t>8</w:t>
            </w:r>
            <w:r w:rsidR="00410494" w:rsidRPr="001B342B">
              <w:rPr>
                <w:rFonts w:ascii="Arial" w:hAnsi="Arial" w:hint="cs"/>
                <w:b/>
                <w:bCs/>
                <w:sz w:val="18"/>
                <w:szCs w:val="18"/>
                <w:rtl/>
              </w:rPr>
              <w:t>%</w:t>
            </w:r>
          </w:p>
        </w:tc>
        <w:tc>
          <w:tcPr>
            <w:tcW w:w="1048" w:type="dxa"/>
            <w:tcBorders>
              <w:top w:val="single" w:sz="18" w:space="0" w:color="000000"/>
              <w:left w:val="single" w:sz="18"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9992A5" w14:textId="41B54C93" w:rsidR="00410494" w:rsidRPr="001B342B" w:rsidRDefault="002F199C" w:rsidP="00860605">
            <w:pPr>
              <w:bidi/>
              <w:spacing w:after="0" w:line="240" w:lineRule="auto"/>
              <w:jc w:val="center"/>
              <w:rPr>
                <w:rFonts w:ascii="Arial" w:hAnsi="Arial"/>
                <w:b/>
                <w:bCs/>
                <w:color w:val="000000"/>
                <w:sz w:val="18"/>
                <w:szCs w:val="18"/>
              </w:rPr>
            </w:pPr>
            <w:r>
              <w:rPr>
                <w:rFonts w:ascii="Arial" w:hAnsi="Arial" w:hint="cs"/>
                <w:b/>
                <w:bCs/>
                <w:sz w:val="18"/>
                <w:szCs w:val="18"/>
                <w:rtl/>
              </w:rPr>
              <w:t>29,9</w:t>
            </w:r>
            <w:r w:rsidR="00724443">
              <w:rPr>
                <w:rFonts w:ascii="Arial" w:hAnsi="Arial" w:hint="cs"/>
                <w:b/>
                <w:bCs/>
                <w:sz w:val="18"/>
                <w:szCs w:val="18"/>
                <w:rtl/>
              </w:rPr>
              <w:t>16</w:t>
            </w:r>
          </w:p>
        </w:tc>
        <w:tc>
          <w:tcPr>
            <w:tcW w:w="960" w:type="dxa"/>
            <w:tcBorders>
              <w:top w:val="single" w:sz="1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9BABA5" w14:textId="3AF10CC0" w:rsidR="00410494" w:rsidRPr="001B342B" w:rsidRDefault="00724443" w:rsidP="00860605">
            <w:pPr>
              <w:bidi/>
              <w:spacing w:after="0" w:line="240" w:lineRule="auto"/>
              <w:jc w:val="center"/>
              <w:rPr>
                <w:rFonts w:ascii="Arial" w:hAnsi="Arial"/>
                <w:b/>
                <w:bCs/>
                <w:color w:val="000000"/>
                <w:sz w:val="18"/>
                <w:szCs w:val="18"/>
              </w:rPr>
            </w:pPr>
            <w:r>
              <w:rPr>
                <w:rFonts w:ascii="Arial" w:hAnsi="Arial" w:hint="cs"/>
                <w:b/>
                <w:bCs/>
                <w:sz w:val="18"/>
                <w:szCs w:val="18"/>
                <w:rtl/>
              </w:rPr>
              <w:t>29</w:t>
            </w:r>
            <w:r w:rsidR="002F199C">
              <w:rPr>
                <w:rFonts w:ascii="Arial" w:hAnsi="Arial" w:hint="cs"/>
                <w:b/>
                <w:bCs/>
                <w:sz w:val="18"/>
                <w:szCs w:val="18"/>
                <w:rtl/>
              </w:rPr>
              <w:t>,</w:t>
            </w:r>
            <w:r>
              <w:rPr>
                <w:rFonts w:ascii="Arial" w:hAnsi="Arial" w:hint="cs"/>
                <w:b/>
                <w:bCs/>
                <w:sz w:val="18"/>
                <w:szCs w:val="18"/>
                <w:rtl/>
              </w:rPr>
              <w:t>927</w:t>
            </w:r>
          </w:p>
        </w:tc>
        <w:tc>
          <w:tcPr>
            <w:tcW w:w="1049" w:type="dxa"/>
            <w:tcBorders>
              <w:top w:val="single" w:sz="18"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vAlign w:val="center"/>
          </w:tcPr>
          <w:p w14:paraId="25149B68" w14:textId="4532AE8A" w:rsidR="002F199C" w:rsidRPr="001B342B" w:rsidRDefault="00724443" w:rsidP="00860605">
            <w:pPr>
              <w:bidi/>
              <w:spacing w:line="240" w:lineRule="auto"/>
              <w:jc w:val="center"/>
              <w:rPr>
                <w:rFonts w:ascii="Arial" w:hAnsi="Arial"/>
                <w:b/>
                <w:bCs/>
                <w:color w:val="000000"/>
                <w:sz w:val="18"/>
                <w:szCs w:val="18"/>
              </w:rPr>
            </w:pPr>
            <w:r>
              <w:rPr>
                <w:rFonts w:ascii="Arial" w:hAnsi="Arial" w:hint="cs"/>
                <w:b/>
                <w:bCs/>
                <w:color w:val="000000"/>
                <w:sz w:val="18"/>
                <w:szCs w:val="18"/>
                <w:rtl/>
              </w:rPr>
              <w:t>0</w:t>
            </w:r>
            <w:r w:rsidR="002F199C">
              <w:rPr>
                <w:rFonts w:ascii="Arial" w:hAnsi="Arial" w:hint="cs"/>
                <w:b/>
                <w:bCs/>
                <w:color w:val="000000"/>
                <w:sz w:val="18"/>
                <w:szCs w:val="18"/>
                <w:rtl/>
              </w:rPr>
              <w:t>%</w:t>
            </w:r>
          </w:p>
        </w:tc>
      </w:tr>
      <w:tr w:rsidR="00410494" w:rsidRPr="00743DA2" w14:paraId="0F44D728" w14:textId="77777777" w:rsidTr="00F50087">
        <w:trPr>
          <w:cantSplit/>
          <w:trHeight w:val="509"/>
        </w:trPr>
        <w:tc>
          <w:tcPr>
            <w:tcW w:w="4184" w:type="dxa"/>
            <w:tcBorders>
              <w:top w:val="single" w:sz="4" w:space="0" w:color="000000"/>
              <w:left w:val="single" w:sz="18" w:space="0" w:color="000000"/>
              <w:bottom w:val="single" w:sz="4" w:space="0" w:color="000000"/>
              <w:right w:val="single" w:sz="18" w:space="0" w:color="000000"/>
            </w:tcBorders>
            <w:shd w:val="clear" w:color="auto" w:fill="FFFFFF"/>
            <w:tcMar>
              <w:top w:w="0" w:type="dxa"/>
              <w:left w:w="0" w:type="dxa"/>
              <w:bottom w:w="0" w:type="dxa"/>
              <w:right w:w="0" w:type="dxa"/>
            </w:tcMar>
            <w:vAlign w:val="center"/>
          </w:tcPr>
          <w:p w14:paraId="20798605" w14:textId="77777777" w:rsidR="00410494" w:rsidRDefault="00410494" w:rsidP="00860605">
            <w:pPr>
              <w:bidi/>
              <w:spacing w:after="0" w:line="240" w:lineRule="auto"/>
              <w:rPr>
                <w:rFonts w:ascii="Arial" w:hAnsi="Arial"/>
                <w:b/>
                <w:sz w:val="16"/>
              </w:rPr>
            </w:pPr>
            <w:r>
              <w:rPr>
                <w:rFonts w:cs="Arabic Transparent" w:hint="cs"/>
                <w:sz w:val="28"/>
                <w:szCs w:val="28"/>
                <w:rtl/>
              </w:rPr>
              <w:t xml:space="preserve">الأرباح </w:t>
            </w:r>
            <w:r w:rsidRPr="00652276">
              <w:rPr>
                <w:rFonts w:cs="Arabic Transparent" w:hint="cs"/>
                <w:b/>
                <w:bCs/>
                <w:rtl/>
                <w:lang w:bidi="ar-JO"/>
              </w:rPr>
              <w:t>قبل اقتطاع الفائدة والضريبة والاسته</w:t>
            </w:r>
            <w:r>
              <w:rPr>
                <w:rFonts w:cs="Arabic Transparent" w:hint="cs"/>
                <w:b/>
                <w:bCs/>
                <w:rtl/>
                <w:lang w:bidi="ar-JO"/>
              </w:rPr>
              <w:t>لاك وإطفاء</w:t>
            </w:r>
            <w:r w:rsidR="002F199C">
              <w:rPr>
                <w:rFonts w:cs="Arabic Transparent" w:hint="cs"/>
                <w:b/>
                <w:bCs/>
                <w:rtl/>
                <w:lang w:bidi="ar-JO"/>
              </w:rPr>
              <w:t xml:space="preserve"> الدين</w:t>
            </w:r>
            <w:r>
              <w:rPr>
                <w:rFonts w:cs="Arabic Transparent" w:hint="cs"/>
                <w:b/>
                <w:bCs/>
                <w:rtl/>
                <w:lang w:bidi="ar-JO"/>
              </w:rPr>
              <w:t xml:space="preserve"> (مليون </w:t>
            </w:r>
            <w:r w:rsidR="002F199C">
              <w:rPr>
                <w:rFonts w:cs="Arabic Transparent" w:hint="cs"/>
                <w:b/>
                <w:bCs/>
                <w:rtl/>
                <w:lang w:bidi="ar-JO"/>
              </w:rPr>
              <w:t>ر.ق.</w:t>
            </w:r>
            <w:r>
              <w:rPr>
                <w:rFonts w:cs="Arabic Transparent" w:hint="cs"/>
                <w:b/>
                <w:bCs/>
                <w:rtl/>
                <w:lang w:bidi="ar-JO"/>
              </w:rPr>
              <w:t>)</w:t>
            </w:r>
          </w:p>
        </w:tc>
        <w:tc>
          <w:tcPr>
            <w:tcW w:w="1056" w:type="dxa"/>
            <w:tcBorders>
              <w:top w:val="single" w:sz="4" w:space="0" w:color="000000"/>
              <w:left w:val="single" w:sz="18"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173A3E" w14:textId="2798F81A" w:rsidR="00410494" w:rsidRPr="001B342B" w:rsidRDefault="00724443" w:rsidP="00860605">
            <w:pPr>
              <w:bidi/>
              <w:spacing w:after="0" w:line="240" w:lineRule="auto"/>
              <w:jc w:val="center"/>
              <w:rPr>
                <w:rFonts w:ascii="Arial" w:hAnsi="Arial"/>
                <w:b/>
                <w:bCs/>
                <w:color w:val="000000"/>
                <w:sz w:val="18"/>
                <w:szCs w:val="18"/>
              </w:rPr>
            </w:pPr>
            <w:r>
              <w:rPr>
                <w:rFonts w:ascii="Arial" w:hAnsi="Arial" w:hint="cs"/>
                <w:b/>
                <w:bCs/>
                <w:sz w:val="18"/>
                <w:szCs w:val="18"/>
                <w:rtl/>
              </w:rPr>
              <w:t>3</w:t>
            </w:r>
            <w:r w:rsidR="002F199C">
              <w:rPr>
                <w:rFonts w:ascii="Arial" w:hAnsi="Arial" w:hint="cs"/>
                <w:b/>
                <w:bCs/>
                <w:sz w:val="18"/>
                <w:szCs w:val="18"/>
                <w:rtl/>
              </w:rPr>
              <w:t>,</w:t>
            </w:r>
            <w:r>
              <w:rPr>
                <w:rFonts w:ascii="Arial" w:hAnsi="Arial" w:hint="cs"/>
                <w:b/>
                <w:bCs/>
                <w:sz w:val="18"/>
                <w:szCs w:val="18"/>
                <w:rtl/>
              </w:rPr>
              <w:t>183</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2240DB" w14:textId="003E774B" w:rsidR="00410494" w:rsidRPr="00A7378A" w:rsidRDefault="00841E66" w:rsidP="00860605">
            <w:pPr>
              <w:bidi/>
              <w:spacing w:after="0" w:line="240" w:lineRule="auto"/>
              <w:jc w:val="center"/>
              <w:rPr>
                <w:rFonts w:ascii="Arial" w:hAnsi="Arial"/>
                <w:b/>
                <w:bCs/>
                <w:sz w:val="18"/>
                <w:szCs w:val="18"/>
              </w:rPr>
            </w:pPr>
            <w:r>
              <w:rPr>
                <w:rFonts w:ascii="Arial" w:hAnsi="Arial" w:hint="cs"/>
                <w:b/>
                <w:bCs/>
                <w:sz w:val="18"/>
                <w:szCs w:val="18"/>
                <w:rtl/>
              </w:rPr>
              <w:t>2,865</w:t>
            </w:r>
          </w:p>
        </w:tc>
        <w:tc>
          <w:tcPr>
            <w:tcW w:w="1049"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vAlign w:val="center"/>
          </w:tcPr>
          <w:p w14:paraId="741ECD6C" w14:textId="590CC6E1" w:rsidR="00410494" w:rsidRPr="001B342B" w:rsidRDefault="00724443" w:rsidP="00860605">
            <w:pPr>
              <w:bidi/>
              <w:spacing w:after="0" w:line="240" w:lineRule="auto"/>
              <w:jc w:val="center"/>
              <w:rPr>
                <w:rFonts w:ascii="Arial" w:hAnsi="Arial"/>
                <w:b/>
                <w:bCs/>
                <w:color w:val="000000"/>
                <w:sz w:val="18"/>
                <w:szCs w:val="18"/>
                <w:rtl/>
                <w:lang w:bidi="ar-QA"/>
              </w:rPr>
            </w:pPr>
            <w:r>
              <w:rPr>
                <w:rFonts w:ascii="Arial" w:hAnsi="Arial" w:hint="cs"/>
                <w:b/>
                <w:bCs/>
                <w:color w:val="000000"/>
                <w:sz w:val="18"/>
                <w:szCs w:val="18"/>
                <w:rtl/>
                <w:lang w:bidi="ar-QA"/>
              </w:rPr>
              <w:t>11</w:t>
            </w:r>
            <w:r w:rsidR="00410494" w:rsidRPr="001B342B">
              <w:rPr>
                <w:rFonts w:ascii="Arial" w:hAnsi="Arial" w:hint="cs"/>
                <w:b/>
                <w:bCs/>
                <w:color w:val="000000"/>
                <w:sz w:val="18"/>
                <w:szCs w:val="18"/>
                <w:rtl/>
                <w:lang w:bidi="ar-QA"/>
              </w:rPr>
              <w:t>%</w:t>
            </w:r>
          </w:p>
        </w:tc>
        <w:tc>
          <w:tcPr>
            <w:tcW w:w="1048" w:type="dxa"/>
            <w:tcBorders>
              <w:top w:val="single" w:sz="4" w:space="0" w:color="000000"/>
              <w:left w:val="single" w:sz="18"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CBBAD75" w14:textId="4C99B00A" w:rsidR="00410494" w:rsidRPr="001B342B" w:rsidRDefault="002F199C" w:rsidP="00860605">
            <w:pPr>
              <w:bidi/>
              <w:spacing w:after="0" w:line="240" w:lineRule="auto"/>
              <w:jc w:val="center"/>
              <w:rPr>
                <w:rFonts w:ascii="Arial" w:hAnsi="Arial"/>
                <w:b/>
                <w:bCs/>
                <w:color w:val="000000"/>
                <w:sz w:val="18"/>
                <w:szCs w:val="18"/>
                <w:rtl/>
                <w:lang w:bidi="ar-AE"/>
              </w:rPr>
            </w:pPr>
            <w:r>
              <w:rPr>
                <w:rFonts w:ascii="Arial" w:hAnsi="Arial" w:hint="cs"/>
                <w:b/>
                <w:bCs/>
                <w:sz w:val="18"/>
                <w:szCs w:val="18"/>
                <w:rtl/>
                <w:lang w:bidi="ar-AE"/>
              </w:rPr>
              <w:t>12,</w:t>
            </w:r>
            <w:r w:rsidR="007A0A74">
              <w:rPr>
                <w:rFonts w:ascii="Arial" w:hAnsi="Arial" w:hint="cs"/>
                <w:b/>
                <w:bCs/>
                <w:sz w:val="18"/>
                <w:szCs w:val="18"/>
                <w:rtl/>
                <w:lang w:bidi="ar-AE"/>
              </w:rPr>
              <w:t>847</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6FA39D9" w14:textId="11A5F10D" w:rsidR="00410494" w:rsidRPr="001B342B" w:rsidRDefault="002F199C" w:rsidP="00860605">
            <w:pPr>
              <w:bidi/>
              <w:spacing w:after="0" w:line="240" w:lineRule="auto"/>
              <w:jc w:val="center"/>
              <w:rPr>
                <w:rFonts w:ascii="Arial" w:hAnsi="Arial"/>
                <w:b/>
                <w:bCs/>
                <w:color w:val="000000"/>
                <w:sz w:val="18"/>
                <w:szCs w:val="18"/>
              </w:rPr>
            </w:pPr>
            <w:r>
              <w:rPr>
                <w:rFonts w:ascii="Arial" w:hAnsi="Arial" w:hint="cs"/>
                <w:b/>
                <w:bCs/>
                <w:color w:val="000000"/>
                <w:sz w:val="18"/>
                <w:szCs w:val="18"/>
                <w:rtl/>
              </w:rPr>
              <w:t>1</w:t>
            </w:r>
            <w:r w:rsidR="007A0A74">
              <w:rPr>
                <w:rFonts w:ascii="Arial" w:hAnsi="Arial" w:hint="cs"/>
                <w:b/>
                <w:bCs/>
                <w:color w:val="000000"/>
                <w:sz w:val="18"/>
                <w:szCs w:val="18"/>
                <w:rtl/>
              </w:rPr>
              <w:t>2</w:t>
            </w:r>
            <w:r>
              <w:rPr>
                <w:rFonts w:ascii="Arial" w:hAnsi="Arial" w:hint="cs"/>
                <w:b/>
                <w:bCs/>
                <w:color w:val="000000"/>
                <w:sz w:val="18"/>
                <w:szCs w:val="18"/>
                <w:rtl/>
              </w:rPr>
              <w:t>,</w:t>
            </w:r>
            <w:r w:rsidR="007A0A74">
              <w:rPr>
                <w:rFonts w:ascii="Arial" w:hAnsi="Arial" w:hint="cs"/>
                <w:b/>
                <w:bCs/>
                <w:color w:val="000000"/>
                <w:sz w:val="18"/>
                <w:szCs w:val="18"/>
                <w:rtl/>
              </w:rPr>
              <w:t>202</w:t>
            </w:r>
          </w:p>
        </w:tc>
        <w:tc>
          <w:tcPr>
            <w:tcW w:w="1049"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vAlign w:val="center"/>
          </w:tcPr>
          <w:p w14:paraId="6889F33A" w14:textId="77D798CA" w:rsidR="00410494" w:rsidRPr="001B342B" w:rsidRDefault="00724443" w:rsidP="00860605">
            <w:pPr>
              <w:bidi/>
              <w:spacing w:after="0" w:line="240" w:lineRule="auto"/>
              <w:jc w:val="center"/>
              <w:rPr>
                <w:rFonts w:ascii="Arial" w:hAnsi="Arial"/>
                <w:b/>
                <w:bCs/>
                <w:color w:val="000000"/>
                <w:sz w:val="18"/>
                <w:szCs w:val="18"/>
              </w:rPr>
            </w:pPr>
            <w:r>
              <w:rPr>
                <w:rFonts w:ascii="Arial" w:hAnsi="Arial" w:hint="cs"/>
                <w:b/>
                <w:bCs/>
                <w:color w:val="000000"/>
                <w:sz w:val="18"/>
                <w:szCs w:val="18"/>
                <w:rtl/>
              </w:rPr>
              <w:t>5</w:t>
            </w:r>
            <w:r w:rsidR="00410494" w:rsidRPr="001B342B">
              <w:rPr>
                <w:rFonts w:ascii="Arial" w:hAnsi="Arial" w:hint="cs"/>
                <w:b/>
                <w:bCs/>
                <w:color w:val="000000"/>
                <w:sz w:val="18"/>
                <w:szCs w:val="18"/>
                <w:rtl/>
              </w:rPr>
              <w:t>%</w:t>
            </w:r>
          </w:p>
        </w:tc>
      </w:tr>
      <w:tr w:rsidR="00410494" w:rsidRPr="00743DA2" w14:paraId="0118E48D" w14:textId="77777777" w:rsidTr="00F50087">
        <w:trPr>
          <w:cantSplit/>
          <w:trHeight w:val="439"/>
        </w:trPr>
        <w:tc>
          <w:tcPr>
            <w:tcW w:w="4184" w:type="dxa"/>
            <w:tcBorders>
              <w:top w:val="single" w:sz="4" w:space="0" w:color="000000"/>
              <w:left w:val="single" w:sz="18" w:space="0" w:color="000000"/>
              <w:bottom w:val="single" w:sz="4" w:space="0" w:color="000000"/>
              <w:right w:val="single" w:sz="18" w:space="0" w:color="000000"/>
            </w:tcBorders>
            <w:shd w:val="clear" w:color="auto" w:fill="FFFFFF"/>
            <w:tcMar>
              <w:top w:w="0" w:type="dxa"/>
              <w:left w:w="0" w:type="dxa"/>
              <w:bottom w:w="0" w:type="dxa"/>
              <w:right w:w="0" w:type="dxa"/>
            </w:tcMar>
            <w:vAlign w:val="center"/>
          </w:tcPr>
          <w:p w14:paraId="5EFEE043" w14:textId="77777777" w:rsidR="00410494" w:rsidRDefault="00410494" w:rsidP="00860605">
            <w:pPr>
              <w:bidi/>
              <w:spacing w:after="0" w:line="240" w:lineRule="auto"/>
              <w:rPr>
                <w:rFonts w:ascii="Arial" w:hAnsi="Arial"/>
                <w:i/>
                <w:sz w:val="16"/>
              </w:rPr>
            </w:pPr>
            <w:r w:rsidRPr="00652276">
              <w:rPr>
                <w:rFonts w:cs="Arabic Transparent" w:hint="cs"/>
                <w:b/>
                <w:bCs/>
                <w:rtl/>
                <w:lang w:bidi="ar-JO"/>
              </w:rPr>
              <w:t xml:space="preserve">هامش الأرباح قبل اقتطاع الفائدة والضريبة والاستهلاك </w:t>
            </w:r>
            <w:r>
              <w:rPr>
                <w:rFonts w:cs="Arabic Transparent" w:hint="cs"/>
                <w:b/>
                <w:bCs/>
                <w:rtl/>
                <w:lang w:bidi="ar-JO"/>
              </w:rPr>
              <w:t>وإطفاء</w:t>
            </w:r>
            <w:r w:rsidR="008E0C76">
              <w:rPr>
                <w:rFonts w:cs="Arabic Transparent" w:hint="cs"/>
                <w:b/>
                <w:bCs/>
                <w:rtl/>
                <w:lang w:bidi="ar-JO"/>
              </w:rPr>
              <w:t xml:space="preserve"> الدين</w:t>
            </w:r>
            <w:r w:rsidRPr="00652276">
              <w:rPr>
                <w:rFonts w:cs="Arabic Transparent" w:hint="cs"/>
                <w:b/>
                <w:bCs/>
                <w:rtl/>
                <w:lang w:bidi="ar-JO"/>
              </w:rPr>
              <w:t xml:space="preserve"> (%)</w:t>
            </w:r>
          </w:p>
        </w:tc>
        <w:tc>
          <w:tcPr>
            <w:tcW w:w="1056" w:type="dxa"/>
            <w:tcBorders>
              <w:top w:val="single" w:sz="4" w:space="0" w:color="000000"/>
              <w:left w:val="single" w:sz="18"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2EE5629" w14:textId="77777777" w:rsidR="00410494" w:rsidRPr="001B342B" w:rsidRDefault="00C23D5C" w:rsidP="00860605">
            <w:pPr>
              <w:bidi/>
              <w:spacing w:after="0" w:line="240" w:lineRule="auto"/>
              <w:jc w:val="center"/>
              <w:rPr>
                <w:rFonts w:ascii="Arial" w:hAnsi="Arial"/>
                <w:b/>
                <w:bCs/>
                <w:color w:val="000000"/>
                <w:sz w:val="18"/>
                <w:szCs w:val="18"/>
              </w:rPr>
            </w:pPr>
            <w:r>
              <w:rPr>
                <w:rFonts w:ascii="Arial" w:hAnsi="Arial"/>
                <w:b/>
                <w:bCs/>
                <w:color w:val="000000"/>
                <w:sz w:val="18"/>
                <w:szCs w:val="18"/>
              </w:rPr>
              <w:t>40</w:t>
            </w:r>
            <w:r w:rsidR="00410494" w:rsidRPr="001B342B">
              <w:rPr>
                <w:rFonts w:ascii="Arial" w:hAnsi="Arial" w:hint="cs"/>
                <w:b/>
                <w:bCs/>
                <w:color w:val="000000"/>
                <w:sz w:val="18"/>
                <w:szCs w:val="18"/>
                <w:rtl/>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6C4B58" w14:textId="77777777" w:rsidR="00410494" w:rsidRPr="001B342B" w:rsidRDefault="008E0C76" w:rsidP="00860605">
            <w:pPr>
              <w:bidi/>
              <w:spacing w:after="0" w:line="240" w:lineRule="auto"/>
              <w:jc w:val="center"/>
              <w:rPr>
                <w:rFonts w:ascii="Arial" w:hAnsi="Arial"/>
                <w:b/>
                <w:bCs/>
                <w:color w:val="000000"/>
                <w:sz w:val="18"/>
                <w:szCs w:val="18"/>
              </w:rPr>
            </w:pPr>
            <w:r>
              <w:rPr>
                <w:rFonts w:ascii="Arial" w:hAnsi="Arial" w:hint="cs"/>
                <w:b/>
                <w:bCs/>
                <w:color w:val="000000"/>
                <w:sz w:val="18"/>
                <w:szCs w:val="18"/>
                <w:rtl/>
              </w:rPr>
              <w:t>39</w:t>
            </w:r>
            <w:r w:rsidR="00410494" w:rsidRPr="001B342B">
              <w:rPr>
                <w:rFonts w:ascii="Arial" w:hAnsi="Arial" w:hint="cs"/>
                <w:b/>
                <w:bCs/>
                <w:color w:val="000000"/>
                <w:sz w:val="18"/>
                <w:szCs w:val="18"/>
                <w:rtl/>
              </w:rPr>
              <w:t>%</w:t>
            </w:r>
          </w:p>
        </w:tc>
        <w:tc>
          <w:tcPr>
            <w:tcW w:w="1049"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vAlign w:val="center"/>
          </w:tcPr>
          <w:p w14:paraId="219350E7" w14:textId="77777777" w:rsidR="00410494" w:rsidRPr="001B342B" w:rsidRDefault="00410494" w:rsidP="00860605">
            <w:pPr>
              <w:bidi/>
              <w:spacing w:after="0" w:line="240" w:lineRule="auto"/>
              <w:jc w:val="center"/>
              <w:rPr>
                <w:rFonts w:ascii="Arial" w:hAnsi="Arial"/>
                <w:b/>
                <w:bCs/>
                <w:color w:val="000000"/>
                <w:sz w:val="18"/>
                <w:szCs w:val="18"/>
              </w:rPr>
            </w:pPr>
            <w:r w:rsidRPr="001B342B">
              <w:rPr>
                <w:rFonts w:ascii="Arial" w:hAnsi="Arial"/>
                <w:b/>
                <w:bCs/>
                <w:color w:val="000000"/>
                <w:sz w:val="18"/>
                <w:szCs w:val="18"/>
              </w:rPr>
              <w:t>-</w:t>
            </w:r>
          </w:p>
        </w:tc>
        <w:tc>
          <w:tcPr>
            <w:tcW w:w="1048" w:type="dxa"/>
            <w:tcBorders>
              <w:top w:val="single" w:sz="4" w:space="0" w:color="000000"/>
              <w:left w:val="single" w:sz="18"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B9370E8" w14:textId="4CB7555E" w:rsidR="00410494" w:rsidRPr="001B342B" w:rsidRDefault="008E0C76" w:rsidP="00860605">
            <w:pPr>
              <w:bidi/>
              <w:spacing w:after="0" w:line="240" w:lineRule="auto"/>
              <w:jc w:val="center"/>
              <w:rPr>
                <w:rFonts w:ascii="Arial" w:hAnsi="Arial"/>
                <w:b/>
                <w:bCs/>
                <w:color w:val="000000"/>
                <w:sz w:val="18"/>
                <w:szCs w:val="18"/>
              </w:rPr>
            </w:pPr>
            <w:r>
              <w:rPr>
                <w:rFonts w:ascii="Arial" w:hAnsi="Arial" w:hint="cs"/>
                <w:b/>
                <w:bCs/>
                <w:color w:val="000000"/>
                <w:sz w:val="18"/>
                <w:szCs w:val="18"/>
                <w:rtl/>
              </w:rPr>
              <w:t>4</w:t>
            </w:r>
            <w:r w:rsidR="007A0A74">
              <w:rPr>
                <w:rFonts w:ascii="Arial" w:hAnsi="Arial" w:hint="cs"/>
                <w:b/>
                <w:bCs/>
                <w:color w:val="000000"/>
                <w:sz w:val="18"/>
                <w:szCs w:val="18"/>
                <w:rtl/>
              </w:rPr>
              <w:t>3</w:t>
            </w:r>
            <w:r w:rsidR="00410494" w:rsidRPr="001B342B">
              <w:rPr>
                <w:rFonts w:ascii="Arial" w:hAnsi="Arial" w:hint="cs"/>
                <w:b/>
                <w:bCs/>
                <w:color w:val="000000"/>
                <w:sz w:val="18"/>
                <w:szCs w:val="18"/>
                <w:rtl/>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5F3698" w14:textId="7398920C" w:rsidR="00410494" w:rsidRPr="001B342B" w:rsidRDefault="008E0C76" w:rsidP="00860605">
            <w:pPr>
              <w:bidi/>
              <w:spacing w:after="0" w:line="240" w:lineRule="auto"/>
              <w:jc w:val="center"/>
              <w:rPr>
                <w:rFonts w:ascii="Arial" w:hAnsi="Arial"/>
                <w:b/>
                <w:bCs/>
                <w:color w:val="000000"/>
                <w:sz w:val="18"/>
                <w:szCs w:val="18"/>
              </w:rPr>
            </w:pPr>
            <w:r>
              <w:rPr>
                <w:rFonts w:ascii="Arial" w:hAnsi="Arial" w:hint="cs"/>
                <w:b/>
                <w:bCs/>
                <w:color w:val="000000"/>
                <w:sz w:val="18"/>
                <w:szCs w:val="18"/>
                <w:rtl/>
              </w:rPr>
              <w:t>4</w:t>
            </w:r>
            <w:r w:rsidR="007A0A74">
              <w:rPr>
                <w:rFonts w:ascii="Arial" w:hAnsi="Arial" w:hint="cs"/>
                <w:b/>
                <w:bCs/>
                <w:color w:val="000000"/>
                <w:sz w:val="18"/>
                <w:szCs w:val="18"/>
                <w:rtl/>
              </w:rPr>
              <w:t>1</w:t>
            </w:r>
            <w:r w:rsidR="00410494" w:rsidRPr="001B342B">
              <w:rPr>
                <w:rFonts w:ascii="Arial" w:hAnsi="Arial" w:hint="cs"/>
                <w:b/>
                <w:bCs/>
                <w:color w:val="000000"/>
                <w:sz w:val="18"/>
                <w:szCs w:val="18"/>
                <w:rtl/>
              </w:rPr>
              <w:t>%</w:t>
            </w:r>
          </w:p>
        </w:tc>
        <w:tc>
          <w:tcPr>
            <w:tcW w:w="1049"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vAlign w:val="center"/>
          </w:tcPr>
          <w:p w14:paraId="29BE358B" w14:textId="77777777" w:rsidR="00410494" w:rsidRPr="001B342B" w:rsidRDefault="00410494" w:rsidP="00860605">
            <w:pPr>
              <w:bidi/>
              <w:spacing w:after="0" w:line="240" w:lineRule="auto"/>
              <w:jc w:val="center"/>
              <w:rPr>
                <w:rFonts w:ascii="Arial" w:hAnsi="Arial"/>
                <w:b/>
                <w:bCs/>
                <w:color w:val="000000"/>
                <w:sz w:val="18"/>
                <w:szCs w:val="18"/>
              </w:rPr>
            </w:pPr>
            <w:r w:rsidRPr="001B342B">
              <w:rPr>
                <w:rFonts w:ascii="Arial" w:hAnsi="Arial"/>
                <w:b/>
                <w:bCs/>
                <w:color w:val="000000"/>
                <w:sz w:val="18"/>
                <w:szCs w:val="18"/>
              </w:rPr>
              <w:t>-</w:t>
            </w:r>
          </w:p>
        </w:tc>
      </w:tr>
      <w:tr w:rsidR="00410494" w:rsidRPr="00743DA2" w14:paraId="6795B2F7" w14:textId="77777777" w:rsidTr="00F50087">
        <w:trPr>
          <w:cantSplit/>
          <w:trHeight w:val="439"/>
        </w:trPr>
        <w:tc>
          <w:tcPr>
            <w:tcW w:w="4184" w:type="dxa"/>
            <w:tcBorders>
              <w:top w:val="single" w:sz="4" w:space="0" w:color="000000"/>
              <w:left w:val="single" w:sz="18" w:space="0" w:color="000000"/>
              <w:bottom w:val="single" w:sz="4" w:space="0" w:color="000000"/>
              <w:right w:val="single" w:sz="18" w:space="0" w:color="000000"/>
            </w:tcBorders>
            <w:shd w:val="clear" w:color="auto" w:fill="FFFFFF"/>
            <w:tcMar>
              <w:top w:w="0" w:type="dxa"/>
              <w:left w:w="0" w:type="dxa"/>
              <w:bottom w:w="0" w:type="dxa"/>
              <w:right w:w="0" w:type="dxa"/>
            </w:tcMar>
            <w:vAlign w:val="center"/>
          </w:tcPr>
          <w:p w14:paraId="33049A8A" w14:textId="77777777" w:rsidR="00410494" w:rsidRDefault="00410494" w:rsidP="00860605">
            <w:pPr>
              <w:bidi/>
              <w:spacing w:after="0" w:line="240" w:lineRule="auto"/>
              <w:rPr>
                <w:rFonts w:ascii="Arial" w:hAnsi="Arial"/>
                <w:b/>
                <w:sz w:val="18"/>
              </w:rPr>
            </w:pPr>
            <w:r w:rsidRPr="00652276">
              <w:rPr>
                <w:rFonts w:cs="Arabic Transparent" w:hint="cs"/>
                <w:b/>
                <w:bCs/>
                <w:rtl/>
                <w:lang w:bidi="ar-JO"/>
              </w:rPr>
              <w:t>صافي الربح المخصص لمساهمي</w:t>
            </w:r>
            <w:r>
              <w:rPr>
                <w:rFonts w:cs="Arabic Transparent" w:hint="cs"/>
                <w:b/>
                <w:bCs/>
                <w:rtl/>
                <w:lang w:bidi="ar-JO"/>
              </w:rPr>
              <w:t xml:space="preserve"> </w:t>
            </w:r>
            <w:r>
              <w:rPr>
                <w:rFonts w:cs="Arabic Transparent"/>
                <w:b/>
                <w:bCs/>
                <w:lang w:bidi="ar-JO"/>
              </w:rPr>
              <w:t>Ooredoo</w:t>
            </w:r>
            <w:r>
              <w:rPr>
                <w:rFonts w:cs="Arabic Transparent" w:hint="cs"/>
                <w:b/>
                <w:bCs/>
                <w:rtl/>
                <w:lang w:bidi="ar-JO"/>
              </w:rPr>
              <w:t xml:space="preserve"> (مليون ر.ق.)</w:t>
            </w:r>
          </w:p>
        </w:tc>
        <w:tc>
          <w:tcPr>
            <w:tcW w:w="1056" w:type="dxa"/>
            <w:tcBorders>
              <w:top w:val="single" w:sz="4" w:space="0" w:color="000000"/>
              <w:left w:val="single" w:sz="18"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A96524" w14:textId="34CA5421" w:rsidR="00410494" w:rsidRPr="001B342B" w:rsidRDefault="00E031CD" w:rsidP="00860605">
            <w:pPr>
              <w:bidi/>
              <w:spacing w:after="0" w:line="240" w:lineRule="auto"/>
              <w:jc w:val="center"/>
              <w:rPr>
                <w:rFonts w:ascii="Arial" w:hAnsi="Arial"/>
                <w:b/>
                <w:bCs/>
                <w:color w:val="000000"/>
                <w:sz w:val="18"/>
                <w:szCs w:val="18"/>
              </w:rPr>
            </w:pPr>
            <w:r>
              <w:rPr>
                <w:rFonts w:ascii="Arial" w:hAnsi="Arial" w:hint="cs"/>
                <w:b/>
                <w:bCs/>
                <w:color w:val="000000"/>
                <w:sz w:val="18"/>
                <w:szCs w:val="18"/>
                <w:rtl/>
              </w:rPr>
              <w:t>460</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79A0695" w14:textId="793ED16C" w:rsidR="00410494" w:rsidRPr="001B342B" w:rsidRDefault="007A0A74" w:rsidP="00860605">
            <w:pPr>
              <w:bidi/>
              <w:spacing w:after="0" w:line="240" w:lineRule="auto"/>
              <w:jc w:val="center"/>
              <w:rPr>
                <w:rFonts w:ascii="Arial" w:hAnsi="Arial"/>
                <w:b/>
                <w:bCs/>
                <w:color w:val="000000"/>
                <w:sz w:val="18"/>
                <w:szCs w:val="18"/>
              </w:rPr>
            </w:pPr>
            <w:r>
              <w:rPr>
                <w:rFonts w:ascii="Arial" w:hAnsi="Arial" w:hint="cs"/>
                <w:b/>
                <w:bCs/>
                <w:color w:val="000000"/>
                <w:sz w:val="18"/>
                <w:szCs w:val="18"/>
                <w:rtl/>
              </w:rPr>
              <w:t>473</w:t>
            </w:r>
          </w:p>
        </w:tc>
        <w:tc>
          <w:tcPr>
            <w:tcW w:w="1049"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vAlign w:val="center"/>
          </w:tcPr>
          <w:p w14:paraId="7AFB64E2" w14:textId="28456D80" w:rsidR="00410494" w:rsidRPr="001B342B" w:rsidRDefault="00D4396F" w:rsidP="00860605">
            <w:pPr>
              <w:bidi/>
              <w:spacing w:after="0" w:line="240" w:lineRule="auto"/>
              <w:jc w:val="center"/>
              <w:rPr>
                <w:rFonts w:ascii="Arial" w:hAnsi="Arial"/>
                <w:b/>
                <w:bCs/>
                <w:color w:val="000000"/>
                <w:sz w:val="18"/>
                <w:szCs w:val="18"/>
              </w:rPr>
            </w:pPr>
            <w:r>
              <w:rPr>
                <w:rFonts w:ascii="Arial" w:hAnsi="Arial" w:hint="cs"/>
                <w:b/>
                <w:bCs/>
                <w:color w:val="000000"/>
                <w:sz w:val="18"/>
                <w:szCs w:val="18"/>
                <w:rtl/>
                <w:lang w:bidi="ar-JO"/>
              </w:rPr>
              <w:t>-3</w:t>
            </w:r>
            <w:r w:rsidR="00410494" w:rsidRPr="001B342B">
              <w:rPr>
                <w:rFonts w:ascii="Arial" w:hAnsi="Arial" w:hint="cs"/>
                <w:b/>
                <w:bCs/>
                <w:color w:val="000000"/>
                <w:sz w:val="18"/>
                <w:szCs w:val="18"/>
                <w:rtl/>
              </w:rPr>
              <w:t>%</w:t>
            </w:r>
          </w:p>
        </w:tc>
        <w:tc>
          <w:tcPr>
            <w:tcW w:w="1048" w:type="dxa"/>
            <w:tcBorders>
              <w:top w:val="single" w:sz="4" w:space="0" w:color="000000"/>
              <w:left w:val="single" w:sz="18"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5A1B61" w14:textId="55227421" w:rsidR="00410494" w:rsidRPr="001B342B" w:rsidRDefault="00782E27" w:rsidP="00860605">
            <w:pPr>
              <w:bidi/>
              <w:spacing w:after="0" w:line="240" w:lineRule="auto"/>
              <w:jc w:val="center"/>
              <w:rPr>
                <w:rFonts w:ascii="Arial" w:hAnsi="Arial"/>
                <w:b/>
                <w:bCs/>
                <w:color w:val="000000"/>
                <w:sz w:val="18"/>
                <w:szCs w:val="18"/>
              </w:rPr>
            </w:pPr>
            <w:r>
              <w:rPr>
                <w:rFonts w:ascii="Arial" w:hAnsi="Arial" w:hint="cs"/>
                <w:b/>
                <w:bCs/>
                <w:color w:val="000000"/>
                <w:sz w:val="18"/>
                <w:szCs w:val="18"/>
                <w:rtl/>
              </w:rPr>
              <w:t>1,</w:t>
            </w:r>
            <w:r w:rsidR="00E031CD">
              <w:rPr>
                <w:rFonts w:ascii="Arial" w:hAnsi="Arial" w:hint="cs"/>
                <w:b/>
                <w:bCs/>
                <w:color w:val="000000"/>
                <w:sz w:val="18"/>
                <w:szCs w:val="18"/>
                <w:rtl/>
              </w:rPr>
              <w:t>725</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0D913A8" w14:textId="2CD52F6A" w:rsidR="00410494" w:rsidRPr="001B342B" w:rsidRDefault="00782E27" w:rsidP="00860605">
            <w:pPr>
              <w:bidi/>
              <w:spacing w:after="0" w:line="240" w:lineRule="auto"/>
              <w:jc w:val="center"/>
              <w:rPr>
                <w:rFonts w:ascii="Arial" w:hAnsi="Arial"/>
                <w:b/>
                <w:bCs/>
                <w:color w:val="000000"/>
                <w:sz w:val="18"/>
                <w:szCs w:val="18"/>
              </w:rPr>
            </w:pPr>
            <w:r>
              <w:rPr>
                <w:rFonts w:ascii="Arial" w:hAnsi="Arial" w:hint="cs"/>
                <w:b/>
                <w:bCs/>
                <w:sz w:val="18"/>
                <w:szCs w:val="18"/>
                <w:rtl/>
              </w:rPr>
              <w:t>1,565</w:t>
            </w:r>
          </w:p>
        </w:tc>
        <w:tc>
          <w:tcPr>
            <w:tcW w:w="1049"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vAlign w:val="center"/>
          </w:tcPr>
          <w:p w14:paraId="12D3EF72" w14:textId="6AD4EE66" w:rsidR="00410494" w:rsidRPr="001B342B" w:rsidRDefault="00410494" w:rsidP="00860605">
            <w:pPr>
              <w:bidi/>
              <w:spacing w:after="0" w:line="240" w:lineRule="auto"/>
              <w:jc w:val="center"/>
              <w:rPr>
                <w:rFonts w:ascii="Arial" w:hAnsi="Arial"/>
                <w:b/>
                <w:bCs/>
                <w:color w:val="000000"/>
                <w:sz w:val="18"/>
                <w:szCs w:val="18"/>
              </w:rPr>
            </w:pPr>
            <w:r>
              <w:rPr>
                <w:rFonts w:ascii="Arial" w:hAnsi="Arial" w:hint="cs"/>
                <w:b/>
                <w:bCs/>
                <w:color w:val="000000"/>
                <w:sz w:val="18"/>
                <w:szCs w:val="18"/>
                <w:rtl/>
              </w:rPr>
              <w:t>1</w:t>
            </w:r>
            <w:r w:rsidR="00E031CD">
              <w:rPr>
                <w:rFonts w:ascii="Arial" w:hAnsi="Arial" w:hint="cs"/>
                <w:b/>
                <w:bCs/>
                <w:color w:val="000000"/>
                <w:sz w:val="18"/>
                <w:szCs w:val="18"/>
                <w:rtl/>
              </w:rPr>
              <w:t>0</w:t>
            </w:r>
            <w:r w:rsidRPr="001B342B">
              <w:rPr>
                <w:rFonts w:ascii="Arial" w:hAnsi="Arial" w:hint="cs"/>
                <w:b/>
                <w:bCs/>
                <w:color w:val="000000"/>
                <w:sz w:val="18"/>
                <w:szCs w:val="18"/>
                <w:rtl/>
              </w:rPr>
              <w:t>%</w:t>
            </w:r>
          </w:p>
        </w:tc>
      </w:tr>
      <w:tr w:rsidR="00410494" w:rsidRPr="00743DA2" w14:paraId="3518EB74" w14:textId="77777777" w:rsidTr="00F50087">
        <w:trPr>
          <w:cantSplit/>
          <w:trHeight w:val="440"/>
        </w:trPr>
        <w:tc>
          <w:tcPr>
            <w:tcW w:w="4184" w:type="dxa"/>
            <w:tcBorders>
              <w:top w:val="single" w:sz="4"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14:paraId="74FFA3AA" w14:textId="77777777" w:rsidR="00410494" w:rsidRDefault="00410494" w:rsidP="00860605">
            <w:pPr>
              <w:bidi/>
              <w:spacing w:after="0" w:line="240" w:lineRule="auto"/>
              <w:rPr>
                <w:rFonts w:ascii="Arial" w:hAnsi="Arial"/>
                <w:b/>
                <w:sz w:val="18"/>
              </w:rPr>
            </w:pPr>
            <w:r w:rsidRPr="00652276">
              <w:rPr>
                <w:rFonts w:cs="Arabic Transparent" w:hint="cs"/>
                <w:b/>
                <w:bCs/>
                <w:rtl/>
                <w:lang w:bidi="ar-JO"/>
              </w:rPr>
              <w:t>العدد الموحد للعملاء (مليون)</w:t>
            </w:r>
          </w:p>
        </w:tc>
        <w:tc>
          <w:tcPr>
            <w:tcW w:w="1056" w:type="dxa"/>
            <w:tcBorders>
              <w:top w:val="single" w:sz="4" w:space="0" w:color="000000"/>
              <w:left w:val="single" w:sz="18" w:space="0" w:color="000000"/>
              <w:bottom w:val="single" w:sz="18" w:space="0" w:color="000000"/>
              <w:right w:val="single" w:sz="4" w:space="0" w:color="000000"/>
            </w:tcBorders>
            <w:shd w:val="clear" w:color="auto" w:fill="FFFFFF"/>
            <w:tcMar>
              <w:top w:w="0" w:type="dxa"/>
              <w:left w:w="0" w:type="dxa"/>
              <w:bottom w:w="0" w:type="dxa"/>
              <w:right w:w="0" w:type="dxa"/>
            </w:tcMar>
            <w:vAlign w:val="center"/>
          </w:tcPr>
          <w:p w14:paraId="0E36AD38" w14:textId="38C17445" w:rsidR="00410494" w:rsidRPr="001B342B" w:rsidRDefault="007A0A74" w:rsidP="00860605">
            <w:pPr>
              <w:bidi/>
              <w:spacing w:after="0" w:line="240" w:lineRule="auto"/>
              <w:jc w:val="center"/>
              <w:rPr>
                <w:rFonts w:ascii="Arial" w:hAnsi="Arial"/>
                <w:b/>
                <w:bCs/>
                <w:color w:val="000000"/>
                <w:sz w:val="18"/>
                <w:szCs w:val="18"/>
              </w:rPr>
            </w:pPr>
            <w:r>
              <w:rPr>
                <w:rFonts w:ascii="Arial" w:hAnsi="Arial" w:hint="cs"/>
                <w:b/>
                <w:bCs/>
                <w:color w:val="000000"/>
                <w:sz w:val="18"/>
                <w:szCs w:val="18"/>
                <w:rtl/>
              </w:rPr>
              <w:t>117</w:t>
            </w:r>
          </w:p>
        </w:tc>
        <w:tc>
          <w:tcPr>
            <w:tcW w:w="960" w:type="dxa"/>
            <w:tcBorders>
              <w:top w:val="single" w:sz="4" w:space="0" w:color="000000"/>
              <w:left w:val="single" w:sz="4" w:space="0" w:color="000000"/>
              <w:bottom w:val="single" w:sz="18" w:space="0" w:color="000000"/>
              <w:right w:val="single" w:sz="4" w:space="0" w:color="000000"/>
            </w:tcBorders>
            <w:shd w:val="clear" w:color="auto" w:fill="FFFFFF"/>
            <w:tcMar>
              <w:top w:w="0" w:type="dxa"/>
              <w:left w:w="0" w:type="dxa"/>
              <w:bottom w:w="0" w:type="dxa"/>
              <w:right w:w="0" w:type="dxa"/>
            </w:tcMar>
            <w:vAlign w:val="center"/>
          </w:tcPr>
          <w:p w14:paraId="629FE594" w14:textId="7206336F" w:rsidR="00410494" w:rsidRPr="001B342B" w:rsidRDefault="007A0A74" w:rsidP="00860605">
            <w:pPr>
              <w:bidi/>
              <w:spacing w:after="0" w:line="240" w:lineRule="auto"/>
              <w:jc w:val="center"/>
              <w:rPr>
                <w:rFonts w:ascii="Arial" w:hAnsi="Arial"/>
                <w:b/>
                <w:bCs/>
                <w:color w:val="000000"/>
                <w:sz w:val="18"/>
                <w:szCs w:val="18"/>
              </w:rPr>
            </w:pPr>
            <w:r>
              <w:rPr>
                <w:rFonts w:ascii="Arial" w:hAnsi="Arial" w:hint="cs"/>
                <w:b/>
                <w:bCs/>
                <w:color w:val="000000"/>
                <w:sz w:val="18"/>
                <w:szCs w:val="18"/>
                <w:rtl/>
              </w:rPr>
              <w:t>115</w:t>
            </w:r>
          </w:p>
        </w:tc>
        <w:tc>
          <w:tcPr>
            <w:tcW w:w="1049" w:type="dxa"/>
            <w:tcBorders>
              <w:top w:val="single" w:sz="4" w:space="0" w:color="000000"/>
              <w:left w:val="single" w:sz="4"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14:paraId="2B374D5D" w14:textId="03088B46" w:rsidR="00410494" w:rsidRPr="001B342B" w:rsidRDefault="007A0A74" w:rsidP="00860605">
            <w:pPr>
              <w:bidi/>
              <w:spacing w:after="0" w:line="240" w:lineRule="auto"/>
              <w:jc w:val="center"/>
              <w:rPr>
                <w:rFonts w:ascii="Arial" w:hAnsi="Arial"/>
                <w:b/>
                <w:bCs/>
                <w:color w:val="000000"/>
                <w:sz w:val="18"/>
                <w:szCs w:val="18"/>
              </w:rPr>
            </w:pPr>
            <w:r>
              <w:rPr>
                <w:rFonts w:ascii="Arial" w:hAnsi="Arial" w:hint="cs"/>
                <w:b/>
                <w:bCs/>
                <w:color w:val="000000"/>
                <w:sz w:val="18"/>
                <w:szCs w:val="18"/>
                <w:rtl/>
              </w:rPr>
              <w:t>2%</w:t>
            </w:r>
          </w:p>
        </w:tc>
        <w:tc>
          <w:tcPr>
            <w:tcW w:w="1048" w:type="dxa"/>
            <w:tcBorders>
              <w:top w:val="single" w:sz="4" w:space="0" w:color="000000"/>
              <w:left w:val="single" w:sz="18" w:space="0" w:color="000000"/>
              <w:bottom w:val="single" w:sz="18" w:space="0" w:color="000000"/>
              <w:right w:val="single" w:sz="4" w:space="0" w:color="000000"/>
            </w:tcBorders>
            <w:shd w:val="clear" w:color="auto" w:fill="FFFFFF"/>
            <w:tcMar>
              <w:top w:w="0" w:type="dxa"/>
              <w:left w:w="0" w:type="dxa"/>
              <w:bottom w:w="0" w:type="dxa"/>
              <w:right w:w="0" w:type="dxa"/>
            </w:tcMar>
            <w:vAlign w:val="center"/>
          </w:tcPr>
          <w:p w14:paraId="039FA029" w14:textId="25563653" w:rsidR="00410494" w:rsidRPr="001B342B" w:rsidRDefault="007A0A74" w:rsidP="00860605">
            <w:pPr>
              <w:bidi/>
              <w:spacing w:after="0" w:line="240" w:lineRule="auto"/>
              <w:jc w:val="center"/>
              <w:rPr>
                <w:rFonts w:ascii="Arial" w:hAnsi="Arial"/>
                <w:b/>
                <w:bCs/>
                <w:color w:val="000000"/>
                <w:sz w:val="18"/>
                <w:szCs w:val="18"/>
              </w:rPr>
            </w:pPr>
            <w:r>
              <w:rPr>
                <w:rFonts w:ascii="Arial" w:hAnsi="Arial" w:hint="cs"/>
                <w:b/>
                <w:bCs/>
                <w:color w:val="000000"/>
                <w:sz w:val="18"/>
                <w:szCs w:val="18"/>
                <w:rtl/>
              </w:rPr>
              <w:t>117</w:t>
            </w:r>
          </w:p>
        </w:tc>
        <w:tc>
          <w:tcPr>
            <w:tcW w:w="960" w:type="dxa"/>
            <w:tcBorders>
              <w:top w:val="single" w:sz="4" w:space="0" w:color="000000"/>
              <w:left w:val="single" w:sz="4" w:space="0" w:color="000000"/>
              <w:bottom w:val="single" w:sz="18" w:space="0" w:color="000000"/>
              <w:right w:val="single" w:sz="4" w:space="0" w:color="000000"/>
            </w:tcBorders>
            <w:shd w:val="clear" w:color="auto" w:fill="FFFFFF"/>
            <w:tcMar>
              <w:top w:w="0" w:type="dxa"/>
              <w:left w:w="0" w:type="dxa"/>
              <w:bottom w:w="0" w:type="dxa"/>
              <w:right w:w="0" w:type="dxa"/>
            </w:tcMar>
            <w:vAlign w:val="center"/>
          </w:tcPr>
          <w:p w14:paraId="1DD0014A" w14:textId="1EB9375C" w:rsidR="00410494" w:rsidRPr="001B342B" w:rsidRDefault="007A0A74" w:rsidP="00860605">
            <w:pPr>
              <w:bidi/>
              <w:spacing w:after="0" w:line="240" w:lineRule="auto"/>
              <w:jc w:val="center"/>
              <w:rPr>
                <w:rFonts w:ascii="Arial" w:hAnsi="Arial"/>
                <w:b/>
                <w:bCs/>
                <w:color w:val="000000"/>
                <w:sz w:val="18"/>
                <w:szCs w:val="18"/>
              </w:rPr>
            </w:pPr>
            <w:r>
              <w:rPr>
                <w:rFonts w:ascii="Arial" w:hAnsi="Arial" w:hint="cs"/>
                <w:b/>
                <w:bCs/>
                <w:color w:val="000000"/>
                <w:sz w:val="18"/>
                <w:szCs w:val="18"/>
                <w:rtl/>
              </w:rPr>
              <w:t>115</w:t>
            </w:r>
          </w:p>
        </w:tc>
        <w:tc>
          <w:tcPr>
            <w:tcW w:w="1049" w:type="dxa"/>
            <w:tcBorders>
              <w:top w:val="single" w:sz="4" w:space="0" w:color="000000"/>
              <w:left w:val="single" w:sz="4"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14:paraId="4FCE36CB" w14:textId="4CACF124" w:rsidR="00410494" w:rsidRPr="001B342B" w:rsidRDefault="007A0A74" w:rsidP="00860605">
            <w:pPr>
              <w:bidi/>
              <w:spacing w:after="0" w:line="240" w:lineRule="auto"/>
              <w:jc w:val="center"/>
              <w:rPr>
                <w:rFonts w:ascii="Arial" w:hAnsi="Arial"/>
                <w:b/>
                <w:bCs/>
                <w:color w:val="000000"/>
                <w:sz w:val="18"/>
                <w:szCs w:val="18"/>
              </w:rPr>
            </w:pPr>
            <w:r>
              <w:rPr>
                <w:rFonts w:ascii="Arial" w:hAnsi="Arial" w:hint="cs"/>
                <w:b/>
                <w:bCs/>
                <w:color w:val="000000"/>
                <w:sz w:val="18"/>
                <w:szCs w:val="18"/>
                <w:rtl/>
              </w:rPr>
              <w:t>2</w:t>
            </w:r>
            <w:r w:rsidR="00410494" w:rsidRPr="001B342B">
              <w:rPr>
                <w:rFonts w:ascii="Arial" w:hAnsi="Arial" w:hint="cs"/>
                <w:b/>
                <w:bCs/>
                <w:color w:val="000000"/>
                <w:sz w:val="18"/>
                <w:szCs w:val="18"/>
                <w:rtl/>
              </w:rPr>
              <w:t>%</w:t>
            </w:r>
          </w:p>
        </w:tc>
      </w:tr>
    </w:tbl>
    <w:p w14:paraId="180D9596" w14:textId="77777777" w:rsidR="00410494" w:rsidRDefault="00410494" w:rsidP="00860605">
      <w:pPr>
        <w:bidi/>
        <w:spacing w:after="0" w:line="240" w:lineRule="auto"/>
        <w:jc w:val="both"/>
        <w:rPr>
          <w:rFonts w:ascii="Arial" w:hAnsi="Arial"/>
          <w:i/>
          <w:sz w:val="20"/>
        </w:rPr>
      </w:pPr>
    </w:p>
    <w:p w14:paraId="0BB644F2" w14:textId="135A69D2" w:rsidR="0023087B" w:rsidRDefault="00CA6B3A" w:rsidP="00861918">
      <w:pPr>
        <w:numPr>
          <w:ilvl w:val="0"/>
          <w:numId w:val="7"/>
        </w:numPr>
        <w:bidi/>
        <w:spacing w:after="0" w:line="240" w:lineRule="auto"/>
        <w:jc w:val="lowKashida"/>
        <w:rPr>
          <w:rFonts w:cs="Arabic Transparent"/>
          <w:sz w:val="28"/>
          <w:szCs w:val="28"/>
          <w:lang w:bidi="ar-JO"/>
        </w:rPr>
      </w:pPr>
      <w:r>
        <w:rPr>
          <w:rFonts w:cs="Arabic Transparent" w:hint="cs"/>
          <w:sz w:val="28"/>
          <w:szCs w:val="28"/>
          <w:rtl/>
          <w:lang w:bidi="ar-JO"/>
        </w:rPr>
        <w:t>كانت نتائج الربع الرابع</w:t>
      </w:r>
      <w:r w:rsidR="00861918">
        <w:rPr>
          <w:rFonts w:cs="Arabic Transparent" w:hint="cs"/>
          <w:sz w:val="28"/>
          <w:szCs w:val="28"/>
          <w:rtl/>
          <w:lang w:bidi="ar-JO"/>
        </w:rPr>
        <w:t xml:space="preserve"> من</w:t>
      </w:r>
      <w:r>
        <w:rPr>
          <w:rFonts w:cs="Arabic Transparent" w:hint="cs"/>
          <w:sz w:val="28"/>
          <w:szCs w:val="28"/>
          <w:rtl/>
          <w:lang w:bidi="ar-JO"/>
        </w:rPr>
        <w:t xml:space="preserve"> 2019 قوية حيث </w:t>
      </w:r>
      <w:r w:rsidR="00F43266">
        <w:rPr>
          <w:rFonts w:cs="Arabic Transparent" w:hint="cs"/>
          <w:sz w:val="28"/>
          <w:szCs w:val="28"/>
          <w:rtl/>
          <w:lang w:bidi="ar-AE"/>
        </w:rPr>
        <w:t xml:space="preserve">حققت </w:t>
      </w:r>
      <w:r>
        <w:rPr>
          <w:rFonts w:cs="Arabic Transparent" w:hint="cs"/>
          <w:sz w:val="28"/>
          <w:szCs w:val="28"/>
          <w:rtl/>
          <w:lang w:bidi="ar-AE"/>
        </w:rPr>
        <w:t xml:space="preserve">الإيرادات نمواً بلغ 8% </w:t>
      </w:r>
      <w:r w:rsidR="00695452">
        <w:rPr>
          <w:rFonts w:cs="Arabic Transparent" w:hint="cs"/>
          <w:sz w:val="28"/>
          <w:szCs w:val="28"/>
          <w:rtl/>
          <w:lang w:bidi="ar-AE"/>
        </w:rPr>
        <w:t xml:space="preserve">خلال العام </w:t>
      </w:r>
      <w:r>
        <w:rPr>
          <w:rFonts w:cs="Arabic Transparent" w:hint="cs"/>
          <w:sz w:val="28"/>
          <w:szCs w:val="28"/>
          <w:rtl/>
          <w:lang w:bidi="ar-AE"/>
        </w:rPr>
        <w:t>مقارنة بالفترة ذاتها من العام الماضي، ما ساهم في تحسن الأرباح قبل اقتطاع الفائدة والضريبة والاستهلاك وإطفاء الدين</w:t>
      </w:r>
      <w:r w:rsidR="00CD2A56">
        <w:rPr>
          <w:rFonts w:cs="Arabic Transparent"/>
          <w:sz w:val="28"/>
          <w:szCs w:val="28"/>
          <w:lang w:bidi="ar-AE"/>
        </w:rPr>
        <w:t xml:space="preserve"> </w:t>
      </w:r>
      <w:r w:rsidR="00CD2A56">
        <w:rPr>
          <w:rFonts w:cs="Arabic Transparent" w:hint="cs"/>
          <w:sz w:val="28"/>
          <w:szCs w:val="28"/>
          <w:rtl/>
          <w:lang w:bidi="ar-JO"/>
        </w:rPr>
        <w:t xml:space="preserve"> (ارتف</w:t>
      </w:r>
      <w:r w:rsidR="00D135AB">
        <w:rPr>
          <w:rFonts w:cs="Arabic Transparent" w:hint="cs"/>
          <w:sz w:val="28"/>
          <w:szCs w:val="28"/>
          <w:rtl/>
          <w:lang w:bidi="ar-JO"/>
        </w:rPr>
        <w:t>ا</w:t>
      </w:r>
      <w:r w:rsidR="00CD2A56">
        <w:rPr>
          <w:rFonts w:cs="Arabic Transparent" w:hint="cs"/>
          <w:sz w:val="28"/>
          <w:szCs w:val="28"/>
          <w:rtl/>
          <w:lang w:bidi="ar-JO"/>
        </w:rPr>
        <w:t>ع بنسبة 11% في 2019 عما كان عليه في 2018)</w:t>
      </w:r>
      <w:r>
        <w:rPr>
          <w:rFonts w:cs="Arabic Transparent" w:hint="cs"/>
          <w:sz w:val="28"/>
          <w:szCs w:val="28"/>
          <w:rtl/>
          <w:lang w:bidi="ar-AE"/>
        </w:rPr>
        <w:t>.</w:t>
      </w:r>
    </w:p>
    <w:p w14:paraId="5C306A2A" w14:textId="183D88D0" w:rsidR="00F43266" w:rsidRPr="00F43266" w:rsidRDefault="00F43266" w:rsidP="00860605">
      <w:pPr>
        <w:bidi/>
        <w:spacing w:after="0" w:line="240" w:lineRule="auto"/>
        <w:ind w:left="720"/>
        <w:jc w:val="lowKashida"/>
        <w:rPr>
          <w:rFonts w:cs="Arabic Transparent"/>
          <w:sz w:val="28"/>
          <w:szCs w:val="28"/>
          <w:lang w:bidi="ar-JO"/>
        </w:rPr>
      </w:pPr>
      <w:r>
        <w:rPr>
          <w:rFonts w:cs="Arabic Transparent" w:hint="cs"/>
          <w:sz w:val="28"/>
          <w:szCs w:val="28"/>
          <w:rtl/>
          <w:lang w:bidi="ar-AE"/>
        </w:rPr>
        <w:t xml:space="preserve"> </w:t>
      </w:r>
      <w:r w:rsidRPr="00F43266">
        <w:rPr>
          <w:rFonts w:cs="Arabic Transparent" w:hint="cs"/>
          <w:sz w:val="28"/>
          <w:szCs w:val="28"/>
          <w:rtl/>
          <w:lang w:bidi="ar-AE"/>
        </w:rPr>
        <w:t xml:space="preserve"> </w:t>
      </w:r>
    </w:p>
    <w:p w14:paraId="02EFCBE8" w14:textId="35698414" w:rsidR="001312F9" w:rsidRDefault="004C03AC" w:rsidP="00987158">
      <w:pPr>
        <w:numPr>
          <w:ilvl w:val="0"/>
          <w:numId w:val="7"/>
        </w:numPr>
        <w:bidi/>
        <w:spacing w:after="0" w:line="240" w:lineRule="auto"/>
        <w:jc w:val="lowKashida"/>
        <w:rPr>
          <w:rFonts w:cs="Arabic Transparent"/>
          <w:sz w:val="28"/>
          <w:szCs w:val="28"/>
          <w:lang w:bidi="ar-JO"/>
        </w:rPr>
      </w:pPr>
      <w:r w:rsidRPr="004C03AC">
        <w:rPr>
          <w:rFonts w:cs="Arabic Transparent" w:hint="cs"/>
          <w:sz w:val="28"/>
          <w:szCs w:val="28"/>
          <w:rtl/>
          <w:lang w:bidi="ar-JO"/>
        </w:rPr>
        <w:t>استقرت</w:t>
      </w:r>
      <w:r w:rsidR="00410494" w:rsidRPr="004C03AC">
        <w:rPr>
          <w:rFonts w:cs="Arabic Transparent" w:hint="cs"/>
          <w:sz w:val="28"/>
          <w:szCs w:val="28"/>
          <w:rtl/>
          <w:lang w:bidi="ar-JO"/>
        </w:rPr>
        <w:t xml:space="preserve"> إيرادات المجموعة </w:t>
      </w:r>
      <w:r w:rsidRPr="004C03AC">
        <w:rPr>
          <w:rFonts w:cs="Arabic Transparent" w:hint="cs"/>
          <w:sz w:val="28"/>
          <w:szCs w:val="28"/>
          <w:rtl/>
          <w:lang w:bidi="ar-JO"/>
        </w:rPr>
        <w:t>عند</w:t>
      </w:r>
      <w:r w:rsidR="00410494" w:rsidRPr="004C03AC">
        <w:rPr>
          <w:rFonts w:cs="Arabic Transparent" w:hint="cs"/>
          <w:sz w:val="28"/>
          <w:szCs w:val="28"/>
          <w:rtl/>
          <w:lang w:bidi="ar-JO"/>
        </w:rPr>
        <w:t xml:space="preserve"> </w:t>
      </w:r>
      <w:r w:rsidR="00F16BD4" w:rsidRPr="004C03AC">
        <w:rPr>
          <w:rFonts w:cs="Arabic Transparent"/>
          <w:sz w:val="28"/>
          <w:szCs w:val="28"/>
          <w:lang w:bidi="ar-JO"/>
        </w:rPr>
        <w:t>29.9</w:t>
      </w:r>
      <w:r w:rsidR="00410494" w:rsidRPr="004C03AC">
        <w:rPr>
          <w:rFonts w:cs="Arabic Transparent" w:hint="cs"/>
          <w:sz w:val="28"/>
          <w:szCs w:val="28"/>
          <w:rtl/>
          <w:lang w:bidi="ar-JO"/>
        </w:rPr>
        <w:t xml:space="preserve"> مليار ر.ق </w:t>
      </w:r>
      <w:r w:rsidR="00861918">
        <w:rPr>
          <w:rFonts w:cs="Arabic Transparent" w:hint="cs"/>
          <w:sz w:val="28"/>
          <w:szCs w:val="28"/>
          <w:rtl/>
          <w:lang w:bidi="ar-JO"/>
        </w:rPr>
        <w:t>على الرغم</w:t>
      </w:r>
      <w:r w:rsidR="00861918" w:rsidRPr="004C03AC">
        <w:rPr>
          <w:rFonts w:cs="Arabic Transparent" w:hint="cs"/>
          <w:sz w:val="28"/>
          <w:szCs w:val="28"/>
          <w:rtl/>
          <w:lang w:bidi="ar-JO"/>
        </w:rPr>
        <w:t xml:space="preserve"> </w:t>
      </w:r>
      <w:r w:rsidRPr="004C03AC">
        <w:rPr>
          <w:rFonts w:cs="Arabic Transparent" w:hint="cs"/>
          <w:sz w:val="28"/>
          <w:szCs w:val="28"/>
          <w:rtl/>
          <w:lang w:bidi="ar-JO"/>
        </w:rPr>
        <w:t xml:space="preserve">من التحول الكبير على مستوى قطاع الاتصالات من </w:t>
      </w:r>
      <w:r w:rsidR="00861918">
        <w:rPr>
          <w:rFonts w:cs="Arabic Transparent" w:hint="cs"/>
          <w:sz w:val="28"/>
          <w:szCs w:val="28"/>
          <w:rtl/>
          <w:lang w:bidi="ar-JO"/>
        </w:rPr>
        <w:t>استخدام</w:t>
      </w:r>
      <w:r w:rsidR="00861918" w:rsidRPr="004C03AC">
        <w:rPr>
          <w:rFonts w:cs="Arabic Transparent" w:hint="cs"/>
          <w:sz w:val="28"/>
          <w:szCs w:val="28"/>
          <w:rtl/>
          <w:lang w:bidi="ar-JO"/>
        </w:rPr>
        <w:t xml:space="preserve"> </w:t>
      </w:r>
      <w:r w:rsidRPr="004C03AC">
        <w:rPr>
          <w:rFonts w:cs="Arabic Transparent" w:hint="cs"/>
          <w:sz w:val="28"/>
          <w:szCs w:val="28"/>
          <w:rtl/>
          <w:lang w:bidi="ar-JO"/>
        </w:rPr>
        <w:t>خدمات الصوت إلى خدمات البيانات، ونتيجة أيضاً إلى انخفاض مبيعات الأجهزة بالإضافة إلى ضعف في ظروف الاقتصاد الكلي وسعر العملة في بعض أسواقنا.</w:t>
      </w:r>
    </w:p>
    <w:p w14:paraId="1997F60A" w14:textId="77777777" w:rsidR="00D4396F" w:rsidRDefault="00D4396F" w:rsidP="00D4396F">
      <w:pPr>
        <w:pStyle w:val="ListParagraph"/>
        <w:rPr>
          <w:rFonts w:cs="Arabic Transparent"/>
          <w:sz w:val="28"/>
          <w:szCs w:val="28"/>
          <w:rtl/>
          <w:lang w:bidi="ar-JO"/>
        </w:rPr>
      </w:pPr>
    </w:p>
    <w:p w14:paraId="2BFCBAD3" w14:textId="310D62D1" w:rsidR="00D4396F" w:rsidRPr="00D4396F" w:rsidRDefault="00D4396F" w:rsidP="00D4396F">
      <w:pPr>
        <w:numPr>
          <w:ilvl w:val="0"/>
          <w:numId w:val="7"/>
        </w:numPr>
        <w:bidi/>
        <w:spacing w:after="0" w:line="240" w:lineRule="auto"/>
        <w:jc w:val="lowKashida"/>
        <w:rPr>
          <w:rFonts w:cs="Arabic Transparent"/>
          <w:sz w:val="28"/>
          <w:szCs w:val="28"/>
          <w:lang w:bidi="ar-JO"/>
        </w:rPr>
      </w:pPr>
      <w:r>
        <w:rPr>
          <w:rFonts w:cs="Arabic Transparent" w:hint="cs"/>
          <w:sz w:val="28"/>
          <w:szCs w:val="28"/>
          <w:rtl/>
          <w:lang w:bidi="ar-QA"/>
        </w:rPr>
        <w:t>ارتفعت</w:t>
      </w:r>
      <w:r>
        <w:rPr>
          <w:rFonts w:cs="Arabic Transparent" w:hint="cs"/>
          <w:sz w:val="28"/>
          <w:szCs w:val="28"/>
          <w:rtl/>
          <w:lang w:bidi="ar-JO"/>
        </w:rPr>
        <w:t xml:space="preserve"> أرباح المجموعة قبل اقتطاع الفائدة والضريبة والاستهلاك وإطفاء الدين في السنة المالية في 2019 بنسبة 5% مقارنة بما كانت عليه في العام الماضي، لتصل إلى  12.8 مليار ر.ق، فيما بلغ هامش الأرباح </w:t>
      </w:r>
      <w:r>
        <w:rPr>
          <w:rFonts w:cs="Arabic Transparent" w:hint="cs"/>
          <w:sz w:val="28"/>
          <w:szCs w:val="28"/>
          <w:rtl/>
          <w:lang w:bidi="ar-JO"/>
        </w:rPr>
        <w:lastRenderedPageBreak/>
        <w:t>قبل اقتطاع الفائدة والضريبة والاستهلاك وإطفاء الدين 43%، مدعوماً بتطبيق برنامج الكفاءة في بعض شركات المجموعة، وكأثر إيجابي لتطبيق المعيار الدولي للتقارير المالية رقم (16)</w:t>
      </w:r>
      <w:r>
        <w:rPr>
          <w:rFonts w:cs="Arabic Transparent" w:hint="cs"/>
          <w:sz w:val="28"/>
          <w:szCs w:val="28"/>
          <w:rtl/>
          <w:lang w:val="en-US" w:bidi="ar-JO"/>
        </w:rPr>
        <w:t xml:space="preserve">. </w:t>
      </w:r>
      <w:r>
        <w:rPr>
          <w:rFonts w:cs="Arabic Transparent" w:hint="cs"/>
          <w:sz w:val="28"/>
          <w:szCs w:val="28"/>
          <w:rtl/>
          <w:lang w:bidi="ar-JO"/>
        </w:rPr>
        <w:t xml:space="preserve"> </w:t>
      </w:r>
    </w:p>
    <w:p w14:paraId="789561F9" w14:textId="77777777" w:rsidR="00A50B3C" w:rsidRDefault="00A50B3C" w:rsidP="00860605">
      <w:pPr>
        <w:bidi/>
        <w:spacing w:after="0" w:line="240" w:lineRule="auto"/>
        <w:ind w:left="720"/>
        <w:jc w:val="lowKashida"/>
        <w:rPr>
          <w:rFonts w:cs="Arabic Transparent"/>
          <w:sz w:val="28"/>
          <w:szCs w:val="28"/>
          <w:lang w:bidi="ar-JO"/>
        </w:rPr>
      </w:pPr>
    </w:p>
    <w:p w14:paraId="460BA28F" w14:textId="69445C35" w:rsidR="00A50B3C" w:rsidRDefault="004C03AC" w:rsidP="000D7E2D">
      <w:pPr>
        <w:numPr>
          <w:ilvl w:val="0"/>
          <w:numId w:val="7"/>
        </w:numPr>
        <w:bidi/>
        <w:spacing w:after="0" w:line="240" w:lineRule="auto"/>
        <w:jc w:val="lowKashida"/>
        <w:rPr>
          <w:rFonts w:cs="Arabic Transparent"/>
          <w:sz w:val="28"/>
          <w:szCs w:val="28"/>
          <w:lang w:bidi="ar-JO"/>
        </w:rPr>
      </w:pPr>
      <w:r w:rsidRPr="00567703">
        <w:rPr>
          <w:rFonts w:cs="Arabic Transparent" w:hint="cs"/>
          <w:sz w:val="28"/>
          <w:szCs w:val="28"/>
          <w:rtl/>
          <w:lang w:bidi="ar-JO"/>
        </w:rPr>
        <w:t>ارتفع</w:t>
      </w:r>
      <w:r w:rsidR="001312F9" w:rsidRPr="00567703">
        <w:rPr>
          <w:rFonts w:cs="Arabic Transparent" w:hint="cs"/>
          <w:sz w:val="28"/>
          <w:szCs w:val="28"/>
          <w:rtl/>
          <w:lang w:bidi="ar-JO"/>
        </w:rPr>
        <w:t xml:space="preserve"> صافي </w:t>
      </w:r>
      <w:r w:rsidR="00861918" w:rsidRPr="00567703">
        <w:rPr>
          <w:rFonts w:cs="Arabic Transparent" w:hint="cs"/>
          <w:sz w:val="28"/>
          <w:szCs w:val="28"/>
          <w:rtl/>
          <w:lang w:bidi="ar-JO"/>
        </w:rPr>
        <w:t xml:space="preserve">أرباح </w:t>
      </w:r>
      <w:r w:rsidR="00002497" w:rsidRPr="00567703">
        <w:rPr>
          <w:rFonts w:cs="Arabic Transparent" w:hint="cs"/>
          <w:sz w:val="28"/>
          <w:szCs w:val="28"/>
          <w:rtl/>
          <w:lang w:bidi="ar-JO"/>
        </w:rPr>
        <w:t>المجموعة</w:t>
      </w:r>
      <w:r w:rsidR="001312F9" w:rsidRPr="00567703">
        <w:rPr>
          <w:rFonts w:cs="Arabic Transparent" w:hint="cs"/>
          <w:sz w:val="28"/>
          <w:szCs w:val="28"/>
          <w:rtl/>
          <w:lang w:bidi="ar-JO"/>
        </w:rPr>
        <w:t xml:space="preserve"> المخصص لمساهمي </w:t>
      </w:r>
      <w:r w:rsidR="001312F9" w:rsidRPr="00567703">
        <w:rPr>
          <w:rFonts w:cs="Arabic Transparent"/>
          <w:sz w:val="28"/>
          <w:szCs w:val="28"/>
          <w:lang w:bidi="ar-JO"/>
        </w:rPr>
        <w:t>Ooredoo</w:t>
      </w:r>
      <w:r w:rsidR="001312F9" w:rsidRPr="00567703">
        <w:rPr>
          <w:rFonts w:cs="Arabic Transparent" w:hint="cs"/>
          <w:sz w:val="28"/>
          <w:szCs w:val="28"/>
          <w:rtl/>
          <w:lang w:bidi="ar-AE"/>
        </w:rPr>
        <w:t xml:space="preserve"> </w:t>
      </w:r>
      <w:r w:rsidRPr="00567703">
        <w:rPr>
          <w:rFonts w:cs="Arabic Transparent" w:hint="cs"/>
          <w:sz w:val="28"/>
          <w:szCs w:val="28"/>
          <w:rtl/>
          <w:lang w:bidi="ar-AE"/>
        </w:rPr>
        <w:t xml:space="preserve">في 2019 بنسبة </w:t>
      </w:r>
      <w:r w:rsidR="00D4396F">
        <w:rPr>
          <w:rFonts w:cs="Arabic Transparent" w:hint="cs"/>
          <w:sz w:val="28"/>
          <w:szCs w:val="28"/>
          <w:rtl/>
          <w:lang w:bidi="ar-AE"/>
        </w:rPr>
        <w:t>10</w:t>
      </w:r>
      <w:r w:rsidRPr="00567703">
        <w:rPr>
          <w:rFonts w:cs="Arabic Transparent" w:hint="cs"/>
          <w:sz w:val="28"/>
          <w:szCs w:val="28"/>
          <w:rtl/>
          <w:lang w:bidi="ar-AE"/>
        </w:rPr>
        <w:t xml:space="preserve">% ووصل إلى </w:t>
      </w:r>
      <w:r w:rsidR="00934F1D" w:rsidRPr="00567703">
        <w:rPr>
          <w:rFonts w:cs="Arabic Transparent" w:hint="cs"/>
          <w:sz w:val="28"/>
          <w:szCs w:val="28"/>
          <w:rtl/>
          <w:lang w:bidi="ar-AE"/>
        </w:rPr>
        <w:t>1.</w:t>
      </w:r>
      <w:r w:rsidR="00D4396F">
        <w:rPr>
          <w:rFonts w:cs="Arabic Transparent" w:hint="cs"/>
          <w:sz w:val="28"/>
          <w:szCs w:val="28"/>
          <w:rtl/>
          <w:lang w:bidi="ar-AE"/>
        </w:rPr>
        <w:t>7</w:t>
      </w:r>
      <w:r w:rsidR="00934F1D" w:rsidRPr="00567703">
        <w:rPr>
          <w:rFonts w:cs="Arabic Transparent" w:hint="cs"/>
          <w:sz w:val="28"/>
          <w:szCs w:val="28"/>
          <w:rtl/>
          <w:lang w:bidi="ar-AE"/>
        </w:rPr>
        <w:t xml:space="preserve"> مليار ر.ق </w:t>
      </w:r>
      <w:r w:rsidRPr="00567703">
        <w:rPr>
          <w:rFonts w:cs="Arabic Transparent" w:hint="cs"/>
          <w:sz w:val="28"/>
          <w:szCs w:val="28"/>
          <w:rtl/>
          <w:lang w:bidi="ar-AE"/>
        </w:rPr>
        <w:t xml:space="preserve">مقارنة مع ما كان عليه في العام السابق. وكان هذا النمو مدفوعاً </w:t>
      </w:r>
      <w:r w:rsidR="00695452">
        <w:rPr>
          <w:rFonts w:cs="Arabic Transparent" w:hint="cs"/>
          <w:sz w:val="28"/>
          <w:szCs w:val="28"/>
          <w:rtl/>
          <w:lang w:bidi="ar-AE"/>
        </w:rPr>
        <w:t>بزيادة</w:t>
      </w:r>
      <w:r w:rsidR="00567703" w:rsidRPr="00567703">
        <w:rPr>
          <w:rFonts w:cs="Arabic Transparent" w:hint="cs"/>
          <w:sz w:val="28"/>
          <w:szCs w:val="28"/>
          <w:rtl/>
          <w:lang w:bidi="ar-AE"/>
        </w:rPr>
        <w:t xml:space="preserve"> الأرباح قبل اقتطاع الفائدة</w:t>
      </w:r>
      <w:r w:rsidR="00D135AB">
        <w:rPr>
          <w:rFonts w:cs="Arabic Transparent" w:hint="cs"/>
          <w:sz w:val="28"/>
          <w:szCs w:val="28"/>
          <w:rtl/>
          <w:lang w:bidi="ar-AE"/>
        </w:rPr>
        <w:t xml:space="preserve"> </w:t>
      </w:r>
      <w:r w:rsidR="00567703" w:rsidRPr="00567703">
        <w:rPr>
          <w:rFonts w:cs="Arabic Transparent" w:hint="cs"/>
          <w:sz w:val="28"/>
          <w:szCs w:val="28"/>
          <w:rtl/>
          <w:lang w:bidi="ar-AE"/>
        </w:rPr>
        <w:t>والضريبة والاستهلاك وإطفاء الدين، و</w:t>
      </w:r>
      <w:r w:rsidR="006752A9">
        <w:rPr>
          <w:rFonts w:cs="Arabic Transparent" w:hint="cs"/>
          <w:sz w:val="28"/>
          <w:szCs w:val="28"/>
          <w:rtl/>
          <w:lang w:bidi="ar-AE"/>
        </w:rPr>
        <w:t xml:space="preserve">بوجود </w:t>
      </w:r>
      <w:r w:rsidR="00567703" w:rsidRPr="00567703">
        <w:rPr>
          <w:rFonts w:cs="Arabic Transparent" w:hint="cs"/>
          <w:sz w:val="28"/>
          <w:szCs w:val="28"/>
          <w:rtl/>
          <w:lang w:bidi="ar-AE"/>
        </w:rPr>
        <w:t xml:space="preserve">بيئة أفضل لأسعار صرف العملة الأجنبية مقارنة بما كانت عليه في 2018، والتي </w:t>
      </w:r>
      <w:r w:rsidR="00567703" w:rsidRPr="00567703">
        <w:rPr>
          <w:rFonts w:cs="Arabic Transparent" w:hint="cs"/>
          <w:sz w:val="28"/>
          <w:szCs w:val="28"/>
          <w:rtl/>
          <w:lang w:val="en-US" w:bidi="ar-JO"/>
        </w:rPr>
        <w:t xml:space="preserve">تم </w:t>
      </w:r>
      <w:r w:rsidR="00695452">
        <w:rPr>
          <w:rFonts w:cs="Arabic Transparent" w:hint="cs"/>
          <w:sz w:val="28"/>
          <w:szCs w:val="28"/>
          <w:rtl/>
          <w:lang w:val="en-US" w:bidi="ar-JO"/>
        </w:rPr>
        <w:t>تعويضها</w:t>
      </w:r>
      <w:r w:rsidR="00567703" w:rsidRPr="00567703">
        <w:rPr>
          <w:rFonts w:cs="Arabic Transparent" w:hint="cs"/>
          <w:sz w:val="28"/>
          <w:szCs w:val="28"/>
          <w:rtl/>
          <w:lang w:val="en-US" w:bidi="ar-JO"/>
        </w:rPr>
        <w:t xml:space="preserve"> جزئياً نتيجة </w:t>
      </w:r>
      <w:r w:rsidR="00695452">
        <w:rPr>
          <w:rFonts w:cs="Arabic Transparent" w:hint="cs"/>
          <w:sz w:val="28"/>
          <w:szCs w:val="28"/>
          <w:rtl/>
          <w:lang w:val="en-US" w:bidi="ar-JO"/>
        </w:rPr>
        <w:t>للتأثير</w:t>
      </w:r>
      <w:r w:rsidR="00567703" w:rsidRPr="00567703">
        <w:rPr>
          <w:rFonts w:cs="Arabic Transparent" w:hint="cs"/>
          <w:sz w:val="28"/>
          <w:szCs w:val="28"/>
          <w:rtl/>
          <w:lang w:val="en-US" w:bidi="ar-JO"/>
        </w:rPr>
        <w:t xml:space="preserve"> السلبي </w:t>
      </w:r>
      <w:r w:rsidR="00695452">
        <w:rPr>
          <w:rFonts w:cs="Arabic Transparent" w:hint="cs"/>
          <w:sz w:val="28"/>
          <w:szCs w:val="28"/>
          <w:rtl/>
          <w:lang w:val="en-US" w:bidi="ar-JO"/>
        </w:rPr>
        <w:t>لل</w:t>
      </w:r>
      <w:r w:rsidR="00567703" w:rsidRPr="00567703">
        <w:rPr>
          <w:rFonts w:cs="Arabic Transparent" w:hint="cs"/>
          <w:sz w:val="28"/>
          <w:szCs w:val="28"/>
          <w:rtl/>
          <w:lang w:val="en-US" w:bidi="ar-JO"/>
        </w:rPr>
        <w:t xml:space="preserve">معيار </w:t>
      </w:r>
      <w:r w:rsidR="00695452">
        <w:rPr>
          <w:rFonts w:cs="Arabic Transparent" w:hint="cs"/>
          <w:sz w:val="28"/>
          <w:szCs w:val="28"/>
          <w:rtl/>
          <w:lang w:val="en-US" w:bidi="ar-JO"/>
        </w:rPr>
        <w:t xml:space="preserve">الدولي للتقارير المالية رقم (16) </w:t>
      </w:r>
      <w:r w:rsidR="00567703" w:rsidRPr="00567703">
        <w:rPr>
          <w:rFonts w:cs="Arabic Transparent" w:hint="cs"/>
          <w:sz w:val="28"/>
          <w:szCs w:val="28"/>
          <w:rtl/>
          <w:lang w:val="en-US" w:bidi="ar-JO"/>
        </w:rPr>
        <w:t xml:space="preserve">على صافي الربح. كما كان أداء </w:t>
      </w:r>
      <w:r w:rsidR="00567703" w:rsidRPr="00567703">
        <w:rPr>
          <w:rFonts w:cs="Arabic Transparent"/>
          <w:sz w:val="28"/>
          <w:szCs w:val="28"/>
          <w:lang w:val="en-US" w:bidi="ar-JO"/>
        </w:rPr>
        <w:t>Ooredoo</w:t>
      </w:r>
      <w:r w:rsidR="00567703" w:rsidRPr="00567703">
        <w:rPr>
          <w:rFonts w:cs="Arabic Transparent" w:hint="cs"/>
          <w:sz w:val="28"/>
          <w:szCs w:val="28"/>
          <w:rtl/>
          <w:lang w:val="en-US" w:bidi="ar-JO"/>
        </w:rPr>
        <w:t xml:space="preserve"> قطر والكويت وتونس وإندونيسيا جيداً. وبالإضافة إلى ذلك، فقد ارتفعت أرباح إندوسات </w:t>
      </w:r>
      <w:r w:rsidR="00567703" w:rsidRPr="00567703">
        <w:rPr>
          <w:rFonts w:cs="Arabic Transparent"/>
          <w:sz w:val="28"/>
          <w:szCs w:val="28"/>
          <w:lang w:val="en-US" w:bidi="ar-JO"/>
        </w:rPr>
        <w:t>Ooredoo</w:t>
      </w:r>
      <w:r w:rsidR="00567703" w:rsidRPr="00567703">
        <w:rPr>
          <w:rFonts w:cs="Arabic Transparent" w:hint="cs"/>
          <w:sz w:val="28"/>
          <w:szCs w:val="28"/>
          <w:rtl/>
          <w:lang w:val="en-US" w:bidi="ar-JO"/>
        </w:rPr>
        <w:t xml:space="preserve"> نتيجة لبيع 3100 برج </w:t>
      </w:r>
      <w:r w:rsidR="00B2007F">
        <w:rPr>
          <w:rFonts w:cs="Arabic Transparent" w:hint="cs"/>
          <w:sz w:val="28"/>
          <w:szCs w:val="28"/>
          <w:rtl/>
          <w:lang w:val="en-US" w:bidi="ar-JO"/>
        </w:rPr>
        <w:t>لل</w:t>
      </w:r>
      <w:r w:rsidR="00567703" w:rsidRPr="00567703">
        <w:rPr>
          <w:rFonts w:cs="Arabic Transparent" w:hint="cs"/>
          <w:sz w:val="28"/>
          <w:szCs w:val="28"/>
          <w:rtl/>
          <w:lang w:val="en-US" w:bidi="ar-JO"/>
        </w:rPr>
        <w:t xml:space="preserve">اتصالات. </w:t>
      </w:r>
    </w:p>
    <w:p w14:paraId="62E42B35" w14:textId="77777777" w:rsidR="00567703" w:rsidRPr="00567703" w:rsidRDefault="00567703" w:rsidP="00567703">
      <w:pPr>
        <w:bidi/>
        <w:spacing w:after="0" w:line="240" w:lineRule="auto"/>
        <w:jc w:val="lowKashida"/>
        <w:rPr>
          <w:rFonts w:cs="Arabic Transparent"/>
          <w:sz w:val="28"/>
          <w:szCs w:val="28"/>
          <w:lang w:bidi="ar-JO"/>
        </w:rPr>
      </w:pPr>
    </w:p>
    <w:p w14:paraId="1D6B2ED5" w14:textId="54C79000" w:rsidR="00410494" w:rsidRPr="003E315C" w:rsidRDefault="00002497" w:rsidP="00973B11">
      <w:pPr>
        <w:numPr>
          <w:ilvl w:val="0"/>
          <w:numId w:val="7"/>
        </w:numPr>
        <w:bidi/>
        <w:spacing w:after="0" w:line="240" w:lineRule="auto"/>
        <w:jc w:val="both"/>
        <w:rPr>
          <w:rFonts w:asciiTheme="majorBidi" w:hAnsiTheme="majorBidi" w:cstheme="majorBidi"/>
          <w:sz w:val="28"/>
          <w:szCs w:val="28"/>
          <w:lang w:bidi="ar-JO"/>
        </w:rPr>
      </w:pPr>
      <w:r>
        <w:rPr>
          <w:rFonts w:cs="Arabic Transparent" w:hint="cs"/>
          <w:sz w:val="28"/>
          <w:szCs w:val="28"/>
          <w:rtl/>
          <w:lang w:bidi="ar-QA"/>
        </w:rPr>
        <w:t>يوصي</w:t>
      </w:r>
      <w:r w:rsidR="007620D4" w:rsidRPr="00CF6C66">
        <w:rPr>
          <w:rFonts w:cs="Arabic Transparent" w:hint="cs"/>
          <w:sz w:val="28"/>
          <w:szCs w:val="28"/>
          <w:rtl/>
          <w:lang w:bidi="ar-QA"/>
        </w:rPr>
        <w:t xml:space="preserve"> </w:t>
      </w:r>
      <w:r w:rsidR="00410494" w:rsidRPr="00CF6C66">
        <w:rPr>
          <w:rFonts w:cs="Arabic Transparent" w:hint="cs"/>
          <w:sz w:val="28"/>
          <w:szCs w:val="28"/>
          <w:rtl/>
          <w:lang w:bidi="ar-QA"/>
        </w:rPr>
        <w:t xml:space="preserve">مجلس الإدارة بتوزيع أرباح نقدية </w:t>
      </w:r>
      <w:r w:rsidR="00D4396F">
        <w:rPr>
          <w:rFonts w:cs="Arabic Transparent" w:hint="cs"/>
          <w:sz w:val="28"/>
          <w:szCs w:val="28"/>
          <w:rtl/>
          <w:lang w:bidi="ar-QA"/>
        </w:rPr>
        <w:t>بواقع 0.25 ر.ق للسهم الواحد</w:t>
      </w:r>
      <w:r w:rsidR="004C03AC">
        <w:rPr>
          <w:rFonts w:cs="Arabic Transparent" w:hint="cs"/>
          <w:sz w:val="28"/>
          <w:szCs w:val="28"/>
          <w:rtl/>
          <w:lang w:bidi="ar-QA"/>
        </w:rPr>
        <w:t xml:space="preserve">. وبالإضافة إلى ذلك، فقد </w:t>
      </w:r>
      <w:r w:rsidR="00987158">
        <w:rPr>
          <w:rFonts w:cs="Arabic Transparent" w:hint="cs"/>
          <w:sz w:val="28"/>
          <w:szCs w:val="28"/>
          <w:rtl/>
          <w:lang w:bidi="ar-QA"/>
        </w:rPr>
        <w:t>اعتمد</w:t>
      </w:r>
      <w:r w:rsidR="004C03AC">
        <w:rPr>
          <w:rFonts w:cs="Arabic Transparent" w:hint="cs"/>
          <w:sz w:val="28"/>
          <w:szCs w:val="28"/>
          <w:rtl/>
          <w:lang w:bidi="ar-QA"/>
        </w:rPr>
        <w:t xml:space="preserve"> مجلس إدارة </w:t>
      </w:r>
      <w:r w:rsidR="004C03AC">
        <w:rPr>
          <w:rFonts w:cs="Arabic Transparent"/>
          <w:sz w:val="28"/>
          <w:szCs w:val="28"/>
          <w:lang w:val="en-US" w:bidi="ar-QA"/>
        </w:rPr>
        <w:t>Ooredoo</w:t>
      </w:r>
      <w:r w:rsidR="004C03AC">
        <w:rPr>
          <w:rFonts w:cs="Arabic Transparent" w:hint="cs"/>
          <w:sz w:val="28"/>
          <w:szCs w:val="28"/>
          <w:rtl/>
          <w:lang w:val="en-US" w:bidi="ar-JO"/>
        </w:rPr>
        <w:t xml:space="preserve"> </w:t>
      </w:r>
      <w:r w:rsidR="00987158">
        <w:rPr>
          <w:rFonts w:cs="Arabic Transparent" w:hint="cs"/>
          <w:sz w:val="28"/>
          <w:szCs w:val="28"/>
          <w:rtl/>
          <w:lang w:val="en-US" w:bidi="ar-JO"/>
        </w:rPr>
        <w:t>سياسة</w:t>
      </w:r>
      <w:r w:rsidR="004C03AC">
        <w:rPr>
          <w:rFonts w:cs="Arabic Transparent" w:hint="cs"/>
          <w:sz w:val="28"/>
          <w:szCs w:val="28"/>
          <w:rtl/>
          <w:lang w:val="en-US" w:bidi="ar-JO"/>
        </w:rPr>
        <w:t xml:space="preserve"> </w:t>
      </w:r>
      <w:r w:rsidR="00D135AB">
        <w:rPr>
          <w:rFonts w:cs="Arabic Transparent" w:hint="cs"/>
          <w:sz w:val="28"/>
          <w:szCs w:val="28"/>
          <w:rtl/>
          <w:lang w:val="en-US" w:bidi="ar-JO"/>
        </w:rPr>
        <w:t>م</w:t>
      </w:r>
      <w:r w:rsidR="00861918">
        <w:rPr>
          <w:rFonts w:cs="Arabic Transparent" w:hint="cs"/>
          <w:sz w:val="28"/>
          <w:szCs w:val="28"/>
          <w:rtl/>
          <w:lang w:val="en-US" w:bidi="ar-JO"/>
        </w:rPr>
        <w:t>ستدامة وتصاعدية</w:t>
      </w:r>
      <w:r w:rsidR="003E315C">
        <w:rPr>
          <w:rFonts w:cs="Arabic Transparent" w:hint="cs"/>
          <w:sz w:val="28"/>
          <w:szCs w:val="28"/>
          <w:rtl/>
          <w:lang w:val="en-US" w:bidi="ar-JO"/>
        </w:rPr>
        <w:t xml:space="preserve"> </w:t>
      </w:r>
      <w:r w:rsidR="00973B11">
        <w:rPr>
          <w:rFonts w:cs="Arabic Transparent" w:hint="cs"/>
          <w:sz w:val="28"/>
          <w:szCs w:val="28"/>
          <w:rtl/>
          <w:lang w:val="en-US" w:bidi="ar-JO"/>
        </w:rPr>
        <w:t>للشركة</w:t>
      </w:r>
      <w:r w:rsidR="00885D37">
        <w:rPr>
          <w:rFonts w:cs="Arabic Transparent" w:hint="cs"/>
          <w:sz w:val="28"/>
          <w:szCs w:val="28"/>
          <w:rtl/>
          <w:lang w:bidi="ar-QA"/>
        </w:rPr>
        <w:t>،</w:t>
      </w:r>
      <w:r w:rsidR="003E315C">
        <w:rPr>
          <w:rFonts w:asciiTheme="majorBidi" w:hAnsiTheme="majorBidi" w:cstheme="majorBidi" w:hint="cs"/>
          <w:sz w:val="28"/>
          <w:szCs w:val="28"/>
          <w:rtl/>
          <w:lang w:bidi="ar-QA"/>
        </w:rPr>
        <w:t xml:space="preserve"> </w:t>
      </w:r>
      <w:r w:rsidR="00973B11">
        <w:rPr>
          <w:rFonts w:asciiTheme="majorBidi" w:hAnsiTheme="majorBidi" w:cstheme="majorBidi" w:hint="cs"/>
          <w:sz w:val="28"/>
          <w:szCs w:val="28"/>
          <w:rtl/>
          <w:lang w:bidi="ar-QA"/>
        </w:rPr>
        <w:t xml:space="preserve">تهدف الى توزيع أرباح في حدود </w:t>
      </w:r>
      <w:r w:rsidR="003E315C" w:rsidRPr="003E315C">
        <w:rPr>
          <w:color w:val="000000"/>
          <w:sz w:val="27"/>
          <w:szCs w:val="27"/>
          <w:rtl/>
        </w:rPr>
        <w:t>40% و 60% من الأرباح بعد تعديلها</w:t>
      </w:r>
      <w:r w:rsidR="003E315C" w:rsidRPr="003E315C">
        <w:rPr>
          <w:color w:val="000000"/>
          <w:sz w:val="27"/>
          <w:szCs w:val="27"/>
        </w:rPr>
        <w:t>.</w:t>
      </w:r>
    </w:p>
    <w:p w14:paraId="69964ACD" w14:textId="77777777" w:rsidR="00987158" w:rsidRDefault="00987158" w:rsidP="00860605">
      <w:pPr>
        <w:bidi/>
        <w:spacing w:after="0" w:line="240" w:lineRule="auto"/>
        <w:jc w:val="both"/>
        <w:rPr>
          <w:color w:val="000000"/>
          <w:shd w:val="clear" w:color="auto" w:fill="FFFFFF"/>
          <w:rtl/>
        </w:rPr>
      </w:pPr>
    </w:p>
    <w:p w14:paraId="33F05F58" w14:textId="244AEDEC" w:rsidR="00663953" w:rsidRDefault="00663953" w:rsidP="00987158">
      <w:pPr>
        <w:bidi/>
        <w:spacing w:after="0" w:line="240" w:lineRule="auto"/>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المؤشرات التشغيلية: </w:t>
      </w:r>
    </w:p>
    <w:p w14:paraId="27869520" w14:textId="77777777" w:rsidR="00663953" w:rsidRDefault="00663953" w:rsidP="00860605">
      <w:pPr>
        <w:bidi/>
        <w:spacing w:after="0" w:line="240" w:lineRule="auto"/>
        <w:jc w:val="both"/>
        <w:rPr>
          <w:rFonts w:asciiTheme="majorBidi" w:hAnsiTheme="majorBidi" w:cstheme="majorBidi"/>
          <w:b/>
          <w:bCs/>
          <w:sz w:val="28"/>
          <w:szCs w:val="28"/>
          <w:rtl/>
        </w:rPr>
      </w:pPr>
    </w:p>
    <w:p w14:paraId="6B1DCB5E" w14:textId="1A216E07" w:rsidR="00F6102C" w:rsidRDefault="0023087B" w:rsidP="00860605">
      <w:pPr>
        <w:pStyle w:val="ListParagraph"/>
        <w:numPr>
          <w:ilvl w:val="0"/>
          <w:numId w:val="9"/>
        </w:numPr>
        <w:bidi/>
        <w:jc w:val="both"/>
        <w:rPr>
          <w:rFonts w:asciiTheme="majorBidi" w:hAnsiTheme="majorBidi" w:cstheme="majorBidi"/>
          <w:sz w:val="28"/>
          <w:szCs w:val="28"/>
        </w:rPr>
      </w:pPr>
      <w:r>
        <w:rPr>
          <w:rFonts w:asciiTheme="majorBidi" w:hAnsiTheme="majorBidi" w:cstheme="majorBidi" w:hint="cs"/>
          <w:sz w:val="28"/>
          <w:szCs w:val="28"/>
          <w:rtl/>
          <w:lang w:bidi="ar-JO"/>
        </w:rPr>
        <w:t xml:space="preserve">بلغ عدد عملاء المجموعة 117 مليون عميل مرتفعاً بنسبة 2% </w:t>
      </w:r>
      <w:r w:rsidR="00695452">
        <w:rPr>
          <w:rFonts w:asciiTheme="majorBidi" w:hAnsiTheme="majorBidi" w:cstheme="majorBidi" w:hint="cs"/>
          <w:sz w:val="28"/>
          <w:szCs w:val="28"/>
          <w:rtl/>
          <w:lang w:bidi="ar-JO"/>
        </w:rPr>
        <w:t xml:space="preserve">مقارنة </w:t>
      </w:r>
      <w:r w:rsidR="00860605">
        <w:rPr>
          <w:rFonts w:asciiTheme="majorBidi" w:hAnsiTheme="majorBidi" w:cstheme="majorBidi" w:hint="cs"/>
          <w:sz w:val="28"/>
          <w:szCs w:val="28"/>
          <w:rtl/>
          <w:lang w:bidi="ar-JO"/>
        </w:rPr>
        <w:t>عمّا</w:t>
      </w:r>
      <w:r>
        <w:rPr>
          <w:rFonts w:asciiTheme="majorBidi" w:hAnsiTheme="majorBidi" w:cstheme="majorBidi" w:hint="cs"/>
          <w:sz w:val="28"/>
          <w:szCs w:val="28"/>
          <w:rtl/>
          <w:lang w:bidi="ar-JO"/>
        </w:rPr>
        <w:t xml:space="preserve"> كان عليه في 2018، وذلك مدفوعاً بانضمام عملاء جدد للشركة في إندونيسيا وميانمار والكويت. </w:t>
      </w:r>
    </w:p>
    <w:p w14:paraId="113F173E" w14:textId="7F393BE6" w:rsidR="0023087B" w:rsidRDefault="0023087B" w:rsidP="00860605">
      <w:pPr>
        <w:pStyle w:val="ListParagraph"/>
        <w:bidi/>
        <w:jc w:val="both"/>
        <w:rPr>
          <w:rFonts w:asciiTheme="majorBidi" w:hAnsiTheme="majorBidi" w:cstheme="majorBidi"/>
          <w:sz w:val="28"/>
          <w:szCs w:val="28"/>
        </w:rPr>
      </w:pPr>
    </w:p>
    <w:p w14:paraId="69691436" w14:textId="4125C373" w:rsidR="0023087B" w:rsidRPr="00ED46B5" w:rsidRDefault="00614DEB" w:rsidP="00987158">
      <w:pPr>
        <w:pStyle w:val="ListParagraph"/>
        <w:numPr>
          <w:ilvl w:val="0"/>
          <w:numId w:val="9"/>
        </w:numPr>
        <w:bidi/>
        <w:jc w:val="both"/>
        <w:rPr>
          <w:rFonts w:asciiTheme="majorBidi" w:hAnsiTheme="majorBidi" w:cstheme="majorBidi"/>
          <w:sz w:val="28"/>
          <w:szCs w:val="28"/>
        </w:rPr>
      </w:pPr>
      <w:r>
        <w:rPr>
          <w:rFonts w:asciiTheme="majorBidi" w:hAnsiTheme="majorBidi" w:cstheme="majorBidi" w:hint="cs"/>
          <w:sz w:val="28"/>
          <w:szCs w:val="28"/>
          <w:rtl/>
          <w:lang w:bidi="ar-JO"/>
        </w:rPr>
        <w:t>قادت</w:t>
      </w:r>
      <w:r w:rsidR="00761283">
        <w:rPr>
          <w:rFonts w:asciiTheme="majorBidi" w:hAnsiTheme="majorBidi" w:cstheme="majorBidi" w:hint="cs"/>
          <w:sz w:val="28"/>
          <w:szCs w:val="28"/>
          <w:rtl/>
          <w:lang w:bidi="ar-JO"/>
        </w:rPr>
        <w:t xml:space="preserve"> مجموعة </w:t>
      </w:r>
      <w:r w:rsidR="00761283">
        <w:rPr>
          <w:rFonts w:cs="Arabic Transparent"/>
          <w:sz w:val="28"/>
          <w:szCs w:val="28"/>
          <w:lang w:bidi="ar-QA"/>
        </w:rPr>
        <w:t>Ooredoo</w:t>
      </w:r>
      <w:r w:rsidR="00761283">
        <w:rPr>
          <w:rFonts w:cs="Arabic Transparent" w:hint="cs"/>
          <w:sz w:val="28"/>
          <w:szCs w:val="28"/>
          <w:rtl/>
          <w:lang w:bidi="ar-QA"/>
        </w:rPr>
        <w:t xml:space="preserve"> </w:t>
      </w:r>
      <w:r>
        <w:rPr>
          <w:rFonts w:cs="Arabic Transparent" w:hint="cs"/>
          <w:sz w:val="28"/>
          <w:szCs w:val="28"/>
          <w:rtl/>
          <w:lang w:bidi="ar-QA"/>
        </w:rPr>
        <w:t>ال</w:t>
      </w:r>
      <w:r w:rsidR="00761283">
        <w:rPr>
          <w:rFonts w:cs="Arabic Transparent" w:hint="cs"/>
          <w:sz w:val="28"/>
          <w:szCs w:val="28"/>
          <w:rtl/>
          <w:lang w:bidi="ar-QA"/>
        </w:rPr>
        <w:t xml:space="preserve">جهود </w:t>
      </w:r>
      <w:r>
        <w:rPr>
          <w:rFonts w:cs="Arabic Transparent" w:hint="cs"/>
          <w:sz w:val="28"/>
          <w:szCs w:val="28"/>
          <w:rtl/>
          <w:lang w:bidi="ar-QA"/>
        </w:rPr>
        <w:t xml:space="preserve">الرامية إلى </w:t>
      </w:r>
      <w:r w:rsidR="00761283">
        <w:rPr>
          <w:rFonts w:cs="Arabic Transparent" w:hint="cs"/>
          <w:sz w:val="28"/>
          <w:szCs w:val="28"/>
          <w:rtl/>
          <w:lang w:bidi="ar-QA"/>
        </w:rPr>
        <w:t xml:space="preserve">تبني تكنولوجيا </w:t>
      </w:r>
      <w:r w:rsidR="00761283">
        <w:rPr>
          <w:rFonts w:cs="Arabic Transparent"/>
          <w:sz w:val="28"/>
          <w:szCs w:val="28"/>
          <w:lang w:bidi="ar-QA"/>
        </w:rPr>
        <w:t>5G</w:t>
      </w:r>
      <w:r w:rsidR="00761283">
        <w:rPr>
          <w:rFonts w:cs="Arabic Transparent" w:hint="cs"/>
          <w:sz w:val="28"/>
          <w:szCs w:val="28"/>
          <w:rtl/>
          <w:lang w:bidi="ar-JO"/>
        </w:rPr>
        <w:t xml:space="preserve">، وذلك </w:t>
      </w:r>
      <w:r>
        <w:rPr>
          <w:rFonts w:cs="Arabic Transparent" w:hint="cs"/>
          <w:sz w:val="28"/>
          <w:szCs w:val="28"/>
          <w:rtl/>
          <w:lang w:bidi="ar-JO"/>
        </w:rPr>
        <w:t>من خلال</w:t>
      </w:r>
      <w:r w:rsidR="00761283">
        <w:rPr>
          <w:rFonts w:cs="Arabic Transparent" w:hint="cs"/>
          <w:sz w:val="28"/>
          <w:szCs w:val="28"/>
          <w:rtl/>
          <w:lang w:bidi="ar-JO"/>
        </w:rPr>
        <w:t xml:space="preserve"> </w:t>
      </w:r>
      <w:r w:rsidR="00861918">
        <w:rPr>
          <w:rFonts w:cs="Arabic Transparent" w:hint="cs"/>
          <w:sz w:val="28"/>
          <w:szCs w:val="28"/>
          <w:rtl/>
          <w:lang w:bidi="ar-JO"/>
        </w:rPr>
        <w:t xml:space="preserve">إطلاق </w:t>
      </w:r>
      <w:r w:rsidR="00ED46B5">
        <w:rPr>
          <w:rFonts w:cs="Arabic Transparent" w:hint="cs"/>
          <w:sz w:val="28"/>
          <w:szCs w:val="28"/>
          <w:rtl/>
          <w:lang w:bidi="ar-JO"/>
        </w:rPr>
        <w:t xml:space="preserve">شبكات </w:t>
      </w:r>
      <w:r w:rsidR="00ED46B5">
        <w:rPr>
          <w:rFonts w:cs="Arabic Transparent"/>
          <w:sz w:val="28"/>
          <w:szCs w:val="28"/>
          <w:lang w:bidi="ar-JO"/>
        </w:rPr>
        <w:t>5G</w:t>
      </w:r>
      <w:r w:rsidR="00ED46B5">
        <w:rPr>
          <w:rFonts w:cs="Arabic Transparent" w:hint="cs"/>
          <w:sz w:val="28"/>
          <w:szCs w:val="28"/>
          <w:rtl/>
          <w:lang w:bidi="ar-JO"/>
        </w:rPr>
        <w:t xml:space="preserve"> </w:t>
      </w:r>
      <w:r w:rsidR="00861918">
        <w:rPr>
          <w:rFonts w:cs="Arabic Transparent" w:hint="cs"/>
          <w:sz w:val="28"/>
          <w:szCs w:val="28"/>
          <w:rtl/>
          <w:lang w:bidi="ar-JO"/>
        </w:rPr>
        <w:t xml:space="preserve">على النطاق التجاري </w:t>
      </w:r>
      <w:r w:rsidR="00ED46B5">
        <w:rPr>
          <w:rFonts w:cs="Arabic Transparent" w:hint="cs"/>
          <w:sz w:val="28"/>
          <w:szCs w:val="28"/>
          <w:rtl/>
          <w:lang w:bidi="ar-JO"/>
        </w:rPr>
        <w:t xml:space="preserve">في قطر والكويت، ونجاح اختبارات </w:t>
      </w:r>
      <w:r w:rsidR="00ED46B5">
        <w:rPr>
          <w:rFonts w:cs="Arabic Transparent"/>
          <w:sz w:val="28"/>
          <w:szCs w:val="28"/>
          <w:lang w:bidi="ar-JO"/>
        </w:rPr>
        <w:t>5G</w:t>
      </w:r>
      <w:r w:rsidR="00ED46B5">
        <w:rPr>
          <w:rFonts w:cs="Arabic Transparent" w:hint="cs"/>
          <w:sz w:val="28"/>
          <w:szCs w:val="28"/>
          <w:rtl/>
          <w:lang w:bidi="ar-JO"/>
        </w:rPr>
        <w:t xml:space="preserve"> في سلطنة عمان. </w:t>
      </w:r>
      <w:r w:rsidR="002F7134">
        <w:rPr>
          <w:rFonts w:cs="Arabic Transparent" w:hint="cs"/>
          <w:sz w:val="28"/>
          <w:szCs w:val="28"/>
          <w:rtl/>
          <w:lang w:bidi="ar-JO"/>
        </w:rPr>
        <w:t>و</w:t>
      </w:r>
      <w:r w:rsidR="00E30EC7">
        <w:rPr>
          <w:rFonts w:cs="Arabic Transparent" w:hint="cs"/>
          <w:sz w:val="28"/>
          <w:szCs w:val="28"/>
          <w:rtl/>
          <w:lang w:bidi="ar-JO"/>
        </w:rPr>
        <w:t xml:space="preserve">استخدمت </w:t>
      </w:r>
      <w:r w:rsidR="00E30EC7">
        <w:rPr>
          <w:rFonts w:cs="Arabic Transparent"/>
          <w:sz w:val="28"/>
          <w:szCs w:val="28"/>
          <w:lang w:bidi="ar-QA"/>
        </w:rPr>
        <w:t>Ooredoo</w:t>
      </w:r>
      <w:r w:rsidR="00E30EC7">
        <w:rPr>
          <w:rFonts w:cs="Arabic Transparent" w:hint="cs"/>
          <w:sz w:val="28"/>
          <w:szCs w:val="28"/>
          <w:rtl/>
          <w:lang w:bidi="ar-QA"/>
        </w:rPr>
        <w:t xml:space="preserve"> قطر تكنولوجيا </w:t>
      </w:r>
      <w:r w:rsidR="00E30EC7">
        <w:rPr>
          <w:rFonts w:cs="Arabic Transparent"/>
          <w:sz w:val="28"/>
          <w:szCs w:val="28"/>
          <w:lang w:bidi="ar-QA"/>
        </w:rPr>
        <w:t>5G</w:t>
      </w:r>
      <w:r w:rsidR="00E30EC7">
        <w:rPr>
          <w:rFonts w:cs="Arabic Transparent" w:hint="cs"/>
          <w:sz w:val="28"/>
          <w:szCs w:val="28"/>
          <w:rtl/>
          <w:lang w:bidi="ar-JO"/>
        </w:rPr>
        <w:t xml:space="preserve"> خلال نهائي بطولة </w:t>
      </w:r>
      <w:r w:rsidR="00E30EC7" w:rsidRPr="00E30EC7">
        <w:rPr>
          <w:rFonts w:asciiTheme="majorBidi" w:hAnsiTheme="majorBidi" w:cstheme="majorBidi"/>
          <w:color w:val="000000"/>
          <w:spacing w:val="2"/>
          <w:sz w:val="28"/>
          <w:szCs w:val="28"/>
          <w:shd w:val="clear" w:color="auto" w:fill="FFFFFF"/>
          <w:rtl/>
        </w:rPr>
        <w:t xml:space="preserve">كأس العالم للأندية قطر </w:t>
      </w:r>
      <w:r w:rsidR="00E30EC7" w:rsidRPr="00E30EC7">
        <w:rPr>
          <w:rFonts w:asciiTheme="majorBidi" w:hAnsiTheme="majorBidi" w:cstheme="majorBidi"/>
          <w:color w:val="000000"/>
          <w:spacing w:val="2"/>
          <w:sz w:val="28"/>
          <w:szCs w:val="28"/>
          <w:shd w:val="clear" w:color="auto" w:fill="FFFFFF"/>
        </w:rPr>
        <w:t>FIFA</w:t>
      </w:r>
      <w:r w:rsidR="00E30EC7">
        <w:rPr>
          <w:rFonts w:asciiTheme="majorBidi" w:hAnsiTheme="majorBidi" w:cstheme="majorBidi" w:hint="cs"/>
          <w:color w:val="000000"/>
          <w:spacing w:val="2"/>
          <w:sz w:val="28"/>
          <w:szCs w:val="28"/>
          <w:shd w:val="clear" w:color="auto" w:fill="FFFFFF"/>
          <w:rtl/>
        </w:rPr>
        <w:t xml:space="preserve"> 2019 التي أقيمت في الدوحة، وتميزت بتغطية ممتازة وجودة عالية للشبكة. وفي عُمان، عرضت </w:t>
      </w:r>
      <w:r w:rsidR="00F96551">
        <w:rPr>
          <w:rFonts w:cs="Arabic Transparent"/>
          <w:sz w:val="28"/>
          <w:szCs w:val="28"/>
          <w:lang w:bidi="ar-QA"/>
        </w:rPr>
        <w:t>Ooredoo</w:t>
      </w:r>
      <w:r w:rsidR="00F96551">
        <w:rPr>
          <w:rFonts w:cs="Arabic Transparent" w:hint="cs"/>
          <w:sz w:val="28"/>
          <w:szCs w:val="28"/>
          <w:rtl/>
          <w:lang w:bidi="ar-QA"/>
        </w:rPr>
        <w:t xml:space="preserve"> قوة وقدرات </w:t>
      </w:r>
      <w:r w:rsidR="00F96551">
        <w:rPr>
          <w:rFonts w:cs="Arabic Transparent"/>
          <w:sz w:val="28"/>
          <w:szCs w:val="28"/>
          <w:lang w:bidi="ar-QA"/>
        </w:rPr>
        <w:t>5G</w:t>
      </w:r>
      <w:r w:rsidR="002F7134">
        <w:rPr>
          <w:rFonts w:cs="Arabic Transparent" w:hint="cs"/>
          <w:sz w:val="28"/>
          <w:szCs w:val="28"/>
          <w:rtl/>
          <w:lang w:bidi="ar-QA"/>
        </w:rPr>
        <w:t xml:space="preserve"> </w:t>
      </w:r>
      <w:r w:rsidR="00F96551">
        <w:rPr>
          <w:rFonts w:cs="Arabic Transparent" w:hint="cs"/>
          <w:sz w:val="28"/>
          <w:szCs w:val="28"/>
          <w:rtl/>
          <w:lang w:bidi="ar-JO"/>
        </w:rPr>
        <w:t xml:space="preserve">في مراكز الشركة في مسقط وصلالة. </w:t>
      </w:r>
    </w:p>
    <w:p w14:paraId="33A17C3E" w14:textId="77777777" w:rsidR="00ED46B5" w:rsidRPr="00E30EC7" w:rsidRDefault="00ED46B5" w:rsidP="00860605">
      <w:pPr>
        <w:pStyle w:val="ListParagraph"/>
        <w:bidi/>
        <w:rPr>
          <w:rFonts w:asciiTheme="majorBidi" w:hAnsiTheme="majorBidi" w:cstheme="majorBidi"/>
          <w:sz w:val="28"/>
          <w:szCs w:val="28"/>
          <w:rtl/>
        </w:rPr>
      </w:pPr>
    </w:p>
    <w:p w14:paraId="35364B6F" w14:textId="1F769979" w:rsidR="00860605" w:rsidRPr="00860605" w:rsidRDefault="00ED46B5" w:rsidP="00860605">
      <w:pPr>
        <w:pStyle w:val="ListParagraph"/>
        <w:numPr>
          <w:ilvl w:val="0"/>
          <w:numId w:val="9"/>
        </w:numPr>
        <w:bidi/>
        <w:jc w:val="both"/>
        <w:rPr>
          <w:rFonts w:asciiTheme="majorBidi" w:hAnsiTheme="majorBidi" w:cstheme="majorBidi"/>
          <w:sz w:val="28"/>
          <w:szCs w:val="28"/>
        </w:rPr>
      </w:pPr>
      <w:r>
        <w:rPr>
          <w:rFonts w:asciiTheme="majorBidi" w:hAnsiTheme="majorBidi" w:cstheme="majorBidi" w:hint="cs"/>
          <w:sz w:val="28"/>
          <w:szCs w:val="28"/>
          <w:rtl/>
        </w:rPr>
        <w:t xml:space="preserve">أطلقت </w:t>
      </w:r>
      <w:r>
        <w:rPr>
          <w:rFonts w:cs="Arabic Transparent"/>
          <w:sz w:val="28"/>
          <w:szCs w:val="28"/>
          <w:lang w:bidi="ar-QA"/>
        </w:rPr>
        <w:t>Ooredoo</w:t>
      </w:r>
      <w:r>
        <w:rPr>
          <w:rFonts w:cs="Arabic Transparent" w:hint="cs"/>
          <w:sz w:val="28"/>
          <w:szCs w:val="28"/>
          <w:rtl/>
          <w:lang w:bidi="ar-QA"/>
        </w:rPr>
        <w:t xml:space="preserve"> عدداً من المنتجات المبتكرة </w:t>
      </w:r>
      <w:r w:rsidR="00860605">
        <w:rPr>
          <w:rFonts w:cs="Arabic Transparent" w:hint="cs"/>
          <w:sz w:val="28"/>
          <w:szCs w:val="28"/>
          <w:rtl/>
          <w:lang w:bidi="ar-QA"/>
        </w:rPr>
        <w:t>بما في ذلك باقة "</w:t>
      </w:r>
      <w:r w:rsidR="00860605">
        <w:rPr>
          <w:rFonts w:cs="Arabic Transparent"/>
          <w:sz w:val="28"/>
          <w:szCs w:val="28"/>
          <w:lang w:bidi="ar-QA"/>
        </w:rPr>
        <w:t>ANA</w:t>
      </w:r>
      <w:r w:rsidR="00860605">
        <w:rPr>
          <w:rFonts w:cs="Arabic Transparent" w:hint="cs"/>
          <w:sz w:val="28"/>
          <w:szCs w:val="28"/>
          <w:rtl/>
          <w:lang w:bidi="ar-JO"/>
        </w:rPr>
        <w:t xml:space="preserve">" في الكويت، وهي عبارة عن تجربة </w:t>
      </w:r>
      <w:r w:rsidR="00D135AB">
        <w:rPr>
          <w:rFonts w:cs="Arabic Transparent" w:hint="cs"/>
          <w:sz w:val="28"/>
          <w:szCs w:val="28"/>
          <w:rtl/>
          <w:lang w:bidi="ar-JO"/>
        </w:rPr>
        <w:t xml:space="preserve">رقمية </w:t>
      </w:r>
      <w:r w:rsidR="00860605">
        <w:rPr>
          <w:rFonts w:cs="Arabic Transparent" w:hint="cs"/>
          <w:sz w:val="28"/>
          <w:szCs w:val="28"/>
          <w:rtl/>
          <w:lang w:bidi="ar-JO"/>
        </w:rPr>
        <w:t xml:space="preserve">جديدة بالكامل </w:t>
      </w:r>
      <w:r w:rsidR="00B2007F">
        <w:rPr>
          <w:rFonts w:cs="Arabic Transparent" w:hint="cs"/>
          <w:sz w:val="28"/>
          <w:szCs w:val="28"/>
          <w:rtl/>
          <w:lang w:bidi="ar-JO"/>
        </w:rPr>
        <w:t>لخدمات</w:t>
      </w:r>
      <w:r w:rsidR="00002497">
        <w:rPr>
          <w:rFonts w:cs="Arabic Transparent" w:hint="cs"/>
          <w:sz w:val="28"/>
          <w:szCs w:val="28"/>
          <w:rtl/>
          <w:lang w:bidi="ar-JO"/>
        </w:rPr>
        <w:t xml:space="preserve"> ال</w:t>
      </w:r>
      <w:r w:rsidR="00860605">
        <w:rPr>
          <w:rFonts w:cs="Arabic Transparent" w:hint="cs"/>
          <w:sz w:val="28"/>
          <w:szCs w:val="28"/>
          <w:rtl/>
          <w:lang w:bidi="ar-JO"/>
        </w:rPr>
        <w:t>جوال، وحصلت على جائزة "أفضل خدمة رقمية" ضمن جوائز عالم الاتصالات الشرق الأوسط 2019.</w:t>
      </w:r>
    </w:p>
    <w:p w14:paraId="7EF8ACB3" w14:textId="77777777" w:rsidR="00860605" w:rsidRPr="00860605" w:rsidRDefault="00860605" w:rsidP="00860605">
      <w:pPr>
        <w:pStyle w:val="ListParagraph"/>
        <w:bidi/>
        <w:rPr>
          <w:rFonts w:cs="Arabic Transparent"/>
          <w:sz w:val="28"/>
          <w:szCs w:val="28"/>
          <w:rtl/>
          <w:lang w:bidi="ar-JO"/>
        </w:rPr>
      </w:pPr>
    </w:p>
    <w:p w14:paraId="5D201A65" w14:textId="3895BAAE" w:rsidR="00ED46B5" w:rsidRPr="00F96551" w:rsidRDefault="00860605" w:rsidP="00860605">
      <w:pPr>
        <w:pStyle w:val="ListParagraph"/>
        <w:numPr>
          <w:ilvl w:val="0"/>
          <w:numId w:val="9"/>
        </w:numPr>
        <w:bidi/>
        <w:jc w:val="both"/>
        <w:rPr>
          <w:rFonts w:asciiTheme="majorBidi" w:hAnsiTheme="majorBidi" w:cstheme="majorBidi"/>
          <w:sz w:val="28"/>
          <w:szCs w:val="28"/>
        </w:rPr>
      </w:pPr>
      <w:r>
        <w:rPr>
          <w:rFonts w:cs="Arabic Transparent" w:hint="cs"/>
          <w:sz w:val="28"/>
          <w:szCs w:val="28"/>
          <w:rtl/>
          <w:lang w:bidi="ar-JO"/>
        </w:rPr>
        <w:t>واصلت</w:t>
      </w:r>
      <w:r w:rsidR="00002497">
        <w:rPr>
          <w:rFonts w:cs="Arabic Transparent" w:hint="cs"/>
          <w:sz w:val="28"/>
          <w:szCs w:val="28"/>
          <w:rtl/>
          <w:lang w:bidi="ar-JO"/>
        </w:rPr>
        <w:t xml:space="preserve"> </w:t>
      </w:r>
      <w:r w:rsidR="00002497">
        <w:rPr>
          <w:rFonts w:cs="Arabic Transparent"/>
          <w:sz w:val="28"/>
          <w:szCs w:val="28"/>
          <w:lang w:bidi="ar-JO"/>
        </w:rPr>
        <w:t>Ooredoo</w:t>
      </w:r>
      <w:r>
        <w:rPr>
          <w:rFonts w:cs="Arabic Transparent" w:hint="cs"/>
          <w:sz w:val="28"/>
          <w:szCs w:val="28"/>
          <w:rtl/>
          <w:lang w:bidi="ar-JO"/>
        </w:rPr>
        <w:t xml:space="preserve"> </w:t>
      </w:r>
      <w:r>
        <w:rPr>
          <w:rFonts w:cs="Arabic Transparent" w:hint="cs"/>
          <w:sz w:val="28"/>
          <w:szCs w:val="28"/>
          <w:rtl/>
          <w:lang w:bidi="ar-QA"/>
        </w:rPr>
        <w:t>تبو</w:t>
      </w:r>
      <w:r w:rsidR="00861918">
        <w:rPr>
          <w:rFonts w:cs="Arabic Transparent" w:hint="cs"/>
          <w:sz w:val="28"/>
          <w:szCs w:val="28"/>
          <w:rtl/>
          <w:lang w:bidi="ar-QA"/>
        </w:rPr>
        <w:t>ؤها</w:t>
      </w:r>
      <w:r>
        <w:rPr>
          <w:rFonts w:cs="Arabic Transparent" w:hint="cs"/>
          <w:sz w:val="28"/>
          <w:szCs w:val="28"/>
          <w:rtl/>
          <w:lang w:bidi="ar-QA"/>
        </w:rPr>
        <w:t xml:space="preserve"> مكانة الريادة في الأسواق الناشئة، فقد أصبحت أول شركة في الجزائر توفر</w:t>
      </w:r>
      <w:r>
        <w:rPr>
          <w:rFonts w:cs="Arabic Transparent" w:hint="cs"/>
          <w:sz w:val="28"/>
          <w:szCs w:val="28"/>
          <w:rtl/>
          <w:lang w:bidi="ar-JO"/>
        </w:rPr>
        <w:t xml:space="preserve"> خدمات </w:t>
      </w:r>
      <w:r>
        <w:rPr>
          <w:rFonts w:cs="Arabic Transparent"/>
          <w:sz w:val="28"/>
          <w:szCs w:val="28"/>
          <w:lang w:bidi="ar-JO"/>
        </w:rPr>
        <w:t>4G</w:t>
      </w:r>
      <w:r>
        <w:rPr>
          <w:rFonts w:cs="Arabic Transparent" w:hint="cs"/>
          <w:sz w:val="28"/>
          <w:szCs w:val="28"/>
          <w:rtl/>
          <w:lang w:bidi="ar-JO"/>
        </w:rPr>
        <w:t xml:space="preserve"> في جميع ولايات الجزائر البالغ عددها 48 ولاية، وتمكنت من بناء أسرع شبكة للاتصالات الجوالة في ميانمار، وإعادة خدمات الاتصالات إلى المناطق المحررة في العراق وحققت أوسع تغطية لشبكات </w:t>
      </w:r>
      <w:r>
        <w:rPr>
          <w:rFonts w:cs="Arabic Transparent"/>
          <w:sz w:val="28"/>
          <w:szCs w:val="28"/>
          <w:lang w:bidi="ar-JO"/>
        </w:rPr>
        <w:t>3G</w:t>
      </w:r>
      <w:r>
        <w:rPr>
          <w:rFonts w:cs="Arabic Transparent" w:hint="cs"/>
          <w:sz w:val="28"/>
          <w:szCs w:val="28"/>
          <w:rtl/>
          <w:lang w:bidi="ar-JO"/>
        </w:rPr>
        <w:t xml:space="preserve"> في العراق، </w:t>
      </w:r>
      <w:r w:rsidR="009C78C9">
        <w:rPr>
          <w:rFonts w:cs="Arabic Transparent" w:hint="cs"/>
          <w:sz w:val="28"/>
          <w:szCs w:val="28"/>
          <w:rtl/>
          <w:lang w:bidi="ar-JO"/>
        </w:rPr>
        <w:t>و</w:t>
      </w:r>
      <w:r>
        <w:rPr>
          <w:rFonts w:cs="Arabic Transparent" w:hint="cs"/>
          <w:sz w:val="28"/>
          <w:szCs w:val="28"/>
          <w:rtl/>
          <w:lang w:bidi="ar-JO"/>
        </w:rPr>
        <w:t xml:space="preserve">استحوذت على </w:t>
      </w:r>
      <w:r w:rsidR="009C78C9">
        <w:rPr>
          <w:rFonts w:cs="Arabic Transparent" w:hint="cs"/>
          <w:sz w:val="28"/>
          <w:szCs w:val="28"/>
          <w:rtl/>
          <w:lang w:bidi="ar-JO"/>
        </w:rPr>
        <w:t>مكانة ريادية في سوق</w:t>
      </w:r>
      <w:r>
        <w:rPr>
          <w:rFonts w:cs="Arabic Transparent" w:hint="cs"/>
          <w:sz w:val="28"/>
          <w:szCs w:val="28"/>
          <w:rtl/>
          <w:lang w:bidi="ar-JO"/>
        </w:rPr>
        <w:t xml:space="preserve"> خدمات </w:t>
      </w:r>
      <w:r>
        <w:rPr>
          <w:rFonts w:cs="Arabic Transparent"/>
          <w:sz w:val="28"/>
          <w:szCs w:val="28"/>
          <w:lang w:bidi="ar-JO"/>
        </w:rPr>
        <w:t>4G</w:t>
      </w:r>
      <w:r>
        <w:rPr>
          <w:rFonts w:cs="Arabic Transparent" w:hint="cs"/>
          <w:sz w:val="28"/>
          <w:szCs w:val="28"/>
          <w:rtl/>
          <w:lang w:bidi="ar-JO"/>
        </w:rPr>
        <w:t xml:space="preserve"> في تونس. </w:t>
      </w:r>
    </w:p>
    <w:p w14:paraId="45273A56" w14:textId="77777777" w:rsidR="00F96551" w:rsidRPr="00F96551" w:rsidRDefault="00F96551" w:rsidP="00F96551">
      <w:pPr>
        <w:pStyle w:val="ListParagraph"/>
        <w:rPr>
          <w:rFonts w:asciiTheme="majorBidi" w:hAnsiTheme="majorBidi" w:cstheme="majorBidi"/>
          <w:sz w:val="28"/>
          <w:szCs w:val="28"/>
          <w:rtl/>
        </w:rPr>
      </w:pPr>
    </w:p>
    <w:p w14:paraId="5FE090FE" w14:textId="3ABD6A3E" w:rsidR="00F96551" w:rsidRPr="00860605" w:rsidRDefault="00F96551" w:rsidP="00F96551">
      <w:pPr>
        <w:pStyle w:val="ListParagraph"/>
        <w:numPr>
          <w:ilvl w:val="0"/>
          <w:numId w:val="9"/>
        </w:numPr>
        <w:bidi/>
        <w:jc w:val="both"/>
        <w:rPr>
          <w:rFonts w:asciiTheme="majorBidi" w:hAnsiTheme="majorBidi" w:cstheme="majorBidi"/>
          <w:sz w:val="28"/>
          <w:szCs w:val="28"/>
        </w:rPr>
      </w:pPr>
      <w:r>
        <w:rPr>
          <w:rFonts w:asciiTheme="majorBidi" w:hAnsiTheme="majorBidi" w:cstheme="majorBidi" w:hint="cs"/>
          <w:sz w:val="28"/>
          <w:szCs w:val="28"/>
          <w:rtl/>
        </w:rPr>
        <w:t>وفي الربع الرابع</w:t>
      </w:r>
      <w:r w:rsidR="00614DEB">
        <w:rPr>
          <w:rFonts w:asciiTheme="majorBidi" w:hAnsiTheme="majorBidi" w:cstheme="majorBidi" w:hint="cs"/>
          <w:sz w:val="28"/>
          <w:szCs w:val="28"/>
          <w:rtl/>
        </w:rPr>
        <w:t xml:space="preserve"> من عام</w:t>
      </w:r>
      <w:r>
        <w:rPr>
          <w:rFonts w:asciiTheme="majorBidi" w:hAnsiTheme="majorBidi" w:cstheme="majorBidi" w:hint="cs"/>
          <w:sz w:val="28"/>
          <w:szCs w:val="28"/>
          <w:rtl/>
        </w:rPr>
        <w:t xml:space="preserve"> 2019 </w:t>
      </w:r>
      <w:r w:rsidR="005B06A5">
        <w:rPr>
          <w:rFonts w:asciiTheme="majorBidi" w:hAnsiTheme="majorBidi" w:cstheme="majorBidi" w:hint="cs"/>
          <w:sz w:val="28"/>
          <w:szCs w:val="28"/>
          <w:rtl/>
        </w:rPr>
        <w:t>وقعت</w:t>
      </w:r>
      <w:r>
        <w:rPr>
          <w:rFonts w:asciiTheme="majorBidi" w:hAnsiTheme="majorBidi" w:cstheme="majorBidi" w:hint="cs"/>
          <w:sz w:val="28"/>
          <w:szCs w:val="28"/>
          <w:rtl/>
        </w:rPr>
        <w:t xml:space="preserve"> إندوسات </w:t>
      </w:r>
      <w:r>
        <w:rPr>
          <w:rFonts w:cs="Arabic Transparent"/>
          <w:sz w:val="28"/>
          <w:szCs w:val="28"/>
          <w:lang w:bidi="ar-QA"/>
        </w:rPr>
        <w:t>Ooredoo</w:t>
      </w:r>
      <w:r>
        <w:rPr>
          <w:rFonts w:cs="Arabic Transparent" w:hint="cs"/>
          <w:sz w:val="28"/>
          <w:szCs w:val="28"/>
          <w:rtl/>
          <w:lang w:bidi="ar-QA"/>
        </w:rPr>
        <w:t xml:space="preserve"> اتفاقيتي</w:t>
      </w:r>
      <w:r w:rsidR="002F7134">
        <w:rPr>
          <w:rFonts w:cs="Arabic Transparent" w:hint="cs"/>
          <w:sz w:val="28"/>
          <w:szCs w:val="28"/>
          <w:rtl/>
          <w:lang w:bidi="ar-QA"/>
        </w:rPr>
        <w:t>ن</w:t>
      </w:r>
      <w:r>
        <w:rPr>
          <w:rFonts w:cs="Arabic Transparent" w:hint="cs"/>
          <w:sz w:val="28"/>
          <w:szCs w:val="28"/>
          <w:rtl/>
          <w:lang w:bidi="ar-QA"/>
        </w:rPr>
        <w:t xml:space="preserve"> </w:t>
      </w:r>
      <w:r w:rsidR="002F7134">
        <w:rPr>
          <w:rFonts w:cs="Arabic Transparent" w:hint="cs"/>
          <w:sz w:val="28"/>
          <w:szCs w:val="28"/>
          <w:rtl/>
          <w:lang w:bidi="ar-QA"/>
        </w:rPr>
        <w:t>ل</w:t>
      </w:r>
      <w:r>
        <w:rPr>
          <w:rFonts w:cs="Arabic Transparent" w:hint="cs"/>
          <w:sz w:val="28"/>
          <w:szCs w:val="28"/>
          <w:rtl/>
          <w:lang w:bidi="ar-QA"/>
        </w:rPr>
        <w:t xml:space="preserve">بيع 3100 برج اتصالات </w:t>
      </w:r>
      <w:r w:rsidR="005B06A5">
        <w:rPr>
          <w:rFonts w:cs="Arabic Transparent" w:hint="cs"/>
          <w:sz w:val="28"/>
          <w:szCs w:val="28"/>
          <w:rtl/>
          <w:lang w:bidi="ar-JO"/>
        </w:rPr>
        <w:t xml:space="preserve">بقيمة إجمالية بلغت 6.39 تريليون </w:t>
      </w:r>
      <w:r w:rsidR="005B06A5">
        <w:rPr>
          <w:rFonts w:cs="Arabic Transparent" w:hint="cs"/>
          <w:sz w:val="28"/>
          <w:szCs w:val="28"/>
          <w:rtl/>
          <w:lang w:bidi="ar-QA"/>
        </w:rPr>
        <w:t xml:space="preserve">روبية إندونيسيا (ما يعادل 1,644 مليون ر.ق). وستمكن هذه الصفقة إندوسات </w:t>
      </w:r>
      <w:r w:rsidR="005B06A5">
        <w:rPr>
          <w:rFonts w:cs="Arabic Transparent"/>
          <w:sz w:val="28"/>
          <w:szCs w:val="28"/>
          <w:lang w:bidi="ar-QA"/>
        </w:rPr>
        <w:t>Ooredoo</w:t>
      </w:r>
      <w:r w:rsidR="005B06A5">
        <w:rPr>
          <w:rFonts w:cs="Arabic Transparent" w:hint="cs"/>
          <w:sz w:val="28"/>
          <w:szCs w:val="28"/>
          <w:rtl/>
          <w:lang w:bidi="ar-QA"/>
        </w:rPr>
        <w:t xml:space="preserve"> من الاستثمار بشكل أكبر في الشبكة والارتقاء بتجربة عملائها. </w:t>
      </w:r>
    </w:p>
    <w:p w14:paraId="40096D7D" w14:textId="77777777" w:rsidR="00860605" w:rsidRPr="005B06A5" w:rsidRDefault="00860605" w:rsidP="00860605">
      <w:pPr>
        <w:pStyle w:val="ListParagraph"/>
        <w:bidi/>
        <w:rPr>
          <w:rFonts w:asciiTheme="majorBidi" w:hAnsiTheme="majorBidi" w:cstheme="majorBidi"/>
          <w:sz w:val="28"/>
          <w:szCs w:val="28"/>
          <w:rtl/>
        </w:rPr>
      </w:pPr>
    </w:p>
    <w:p w14:paraId="2E24421F" w14:textId="2A2523A5" w:rsidR="00860605" w:rsidRDefault="00860605" w:rsidP="00860605">
      <w:pPr>
        <w:pStyle w:val="ListParagraph"/>
        <w:numPr>
          <w:ilvl w:val="0"/>
          <w:numId w:val="9"/>
        </w:numPr>
        <w:bidi/>
        <w:jc w:val="both"/>
        <w:rPr>
          <w:rFonts w:asciiTheme="majorBidi" w:hAnsiTheme="majorBidi" w:cstheme="majorBidi"/>
          <w:sz w:val="28"/>
          <w:szCs w:val="28"/>
        </w:rPr>
      </w:pPr>
      <w:r>
        <w:rPr>
          <w:rFonts w:asciiTheme="majorBidi" w:hAnsiTheme="majorBidi" w:cstheme="majorBidi" w:hint="cs"/>
          <w:sz w:val="28"/>
          <w:szCs w:val="28"/>
          <w:rtl/>
        </w:rPr>
        <w:lastRenderedPageBreak/>
        <w:t xml:space="preserve">وبعد انتهاء الفترة، </w:t>
      </w:r>
      <w:r w:rsidR="005B06A5">
        <w:rPr>
          <w:rFonts w:asciiTheme="majorBidi" w:hAnsiTheme="majorBidi" w:cstheme="majorBidi" w:hint="cs"/>
          <w:sz w:val="28"/>
          <w:szCs w:val="28"/>
          <w:rtl/>
        </w:rPr>
        <w:t>تم تمديد رخصة</w:t>
      </w:r>
      <w:r>
        <w:rPr>
          <w:rFonts w:asciiTheme="majorBidi" w:hAnsiTheme="majorBidi" w:cstheme="majorBidi" w:hint="cs"/>
          <w:sz w:val="28"/>
          <w:szCs w:val="28"/>
          <w:rtl/>
        </w:rPr>
        <w:t xml:space="preserve"> </w:t>
      </w:r>
      <w:r>
        <w:rPr>
          <w:rFonts w:cs="Arabic Transparent"/>
          <w:sz w:val="28"/>
          <w:szCs w:val="28"/>
          <w:lang w:bidi="ar-QA"/>
        </w:rPr>
        <w:t>Ooredoo</w:t>
      </w:r>
      <w:r>
        <w:rPr>
          <w:rFonts w:cs="Arabic Transparent" w:hint="cs"/>
          <w:sz w:val="28"/>
          <w:szCs w:val="28"/>
          <w:rtl/>
          <w:lang w:bidi="ar-QA"/>
        </w:rPr>
        <w:t xml:space="preserve"> المالديف </w:t>
      </w:r>
      <w:r w:rsidR="00671F9E">
        <w:rPr>
          <w:rFonts w:cs="Arabic Transparent" w:hint="cs"/>
          <w:sz w:val="28"/>
          <w:szCs w:val="28"/>
          <w:rtl/>
          <w:lang w:bidi="ar-QA"/>
        </w:rPr>
        <w:t xml:space="preserve">التي تشمل </w:t>
      </w:r>
      <w:r>
        <w:rPr>
          <w:rFonts w:cs="Arabic Transparent" w:hint="cs"/>
          <w:sz w:val="28"/>
          <w:szCs w:val="28"/>
          <w:rtl/>
          <w:lang w:bidi="ar-QA"/>
        </w:rPr>
        <w:t>توفير خدمات الاتصالات</w:t>
      </w:r>
      <w:r w:rsidR="00671F9E">
        <w:rPr>
          <w:rFonts w:cs="Arabic Transparent" w:hint="cs"/>
          <w:sz w:val="28"/>
          <w:szCs w:val="28"/>
          <w:rtl/>
          <w:lang w:bidi="ar-QA"/>
        </w:rPr>
        <w:t xml:space="preserve"> الجوالة</w:t>
      </w:r>
      <w:r w:rsidR="005B06A5">
        <w:rPr>
          <w:rFonts w:cs="Arabic Transparent" w:hint="cs"/>
          <w:sz w:val="28"/>
          <w:szCs w:val="28"/>
          <w:rtl/>
          <w:lang w:bidi="ar-QA"/>
        </w:rPr>
        <w:t xml:space="preserve"> والخط الثابت وخدم</w:t>
      </w:r>
      <w:r w:rsidR="00671F9E">
        <w:rPr>
          <w:rFonts w:cs="Arabic Transparent" w:hint="cs"/>
          <w:sz w:val="28"/>
          <w:szCs w:val="28"/>
          <w:rtl/>
          <w:lang w:bidi="ar-QA"/>
        </w:rPr>
        <w:t>ات</w:t>
      </w:r>
      <w:r w:rsidR="005B06A5">
        <w:rPr>
          <w:rFonts w:cs="Arabic Transparent" w:hint="cs"/>
          <w:sz w:val="28"/>
          <w:szCs w:val="28"/>
          <w:rtl/>
          <w:lang w:bidi="ar-QA"/>
        </w:rPr>
        <w:t xml:space="preserve"> الإنترنت</w:t>
      </w:r>
      <w:r>
        <w:rPr>
          <w:rFonts w:cs="Arabic Transparent" w:hint="cs"/>
          <w:sz w:val="28"/>
          <w:szCs w:val="28"/>
          <w:rtl/>
          <w:lang w:bidi="ar-QA"/>
        </w:rPr>
        <w:t xml:space="preserve"> لمدة 15 عاماً وذلك اعتباراً من 1 فبراير 2020. </w:t>
      </w:r>
    </w:p>
    <w:p w14:paraId="46E048D5" w14:textId="77777777" w:rsidR="0023087B" w:rsidRPr="0023087B" w:rsidRDefault="0023087B" w:rsidP="00860605">
      <w:pPr>
        <w:pStyle w:val="ListParagraph"/>
        <w:bidi/>
        <w:rPr>
          <w:rFonts w:asciiTheme="majorBidi" w:hAnsiTheme="majorBidi" w:cstheme="majorBidi"/>
          <w:sz w:val="28"/>
          <w:szCs w:val="28"/>
          <w:rtl/>
        </w:rPr>
      </w:pPr>
    </w:p>
    <w:p w14:paraId="29DEA686" w14:textId="77777777" w:rsidR="00663953" w:rsidRDefault="00663953" w:rsidP="00860605">
      <w:pPr>
        <w:bidi/>
        <w:spacing w:after="0" w:line="240" w:lineRule="auto"/>
        <w:jc w:val="both"/>
        <w:rPr>
          <w:rFonts w:asciiTheme="majorBidi" w:hAnsiTheme="majorBidi" w:cstheme="majorBidi"/>
          <w:sz w:val="28"/>
          <w:szCs w:val="28"/>
          <w:rtl/>
          <w:lang w:val="en-US"/>
        </w:rPr>
      </w:pPr>
    </w:p>
    <w:p w14:paraId="1C4C89D8" w14:textId="3EA3A6F5" w:rsidR="008B7EF9" w:rsidRPr="008B7EF9" w:rsidRDefault="008B7EF9" w:rsidP="005E4D6C">
      <w:pPr>
        <w:bidi/>
        <w:spacing w:after="0" w:line="240" w:lineRule="auto"/>
        <w:jc w:val="both"/>
        <w:rPr>
          <w:rFonts w:asciiTheme="majorBidi" w:hAnsiTheme="majorBidi" w:cstheme="majorBidi"/>
          <w:sz w:val="28"/>
          <w:szCs w:val="28"/>
          <w:lang w:val="en-US"/>
        </w:rPr>
      </w:pPr>
      <w:bookmarkStart w:id="2" w:name="_Hlk947220"/>
      <w:r w:rsidRPr="008B7EF9">
        <w:rPr>
          <w:rFonts w:asciiTheme="majorBidi" w:hAnsiTheme="majorBidi" w:cstheme="majorBidi" w:hint="cs"/>
          <w:b/>
          <w:bCs/>
          <w:sz w:val="28"/>
          <w:szCs w:val="28"/>
          <w:rtl/>
        </w:rPr>
        <w:t>وتعليقاً على النتائج، قال سعادة الشيخ/ عبدالله بن محمد بن سعود آل ثاني، رئيس مجلس إ</w:t>
      </w:r>
      <w:r w:rsidR="00614DEB">
        <w:rPr>
          <w:rFonts w:asciiTheme="majorBidi" w:hAnsiTheme="majorBidi" w:cstheme="majorBidi" w:hint="cs"/>
          <w:b/>
          <w:bCs/>
          <w:sz w:val="28"/>
          <w:szCs w:val="28"/>
          <w:rtl/>
        </w:rPr>
        <w:t xml:space="preserve">دارة </w:t>
      </w:r>
      <w:r w:rsidR="00614DEB">
        <w:rPr>
          <w:rFonts w:asciiTheme="majorBidi" w:hAnsiTheme="majorBidi" w:cstheme="majorBidi"/>
          <w:b/>
          <w:bCs/>
          <w:sz w:val="28"/>
          <w:szCs w:val="28"/>
          <w:lang w:val="en-US"/>
        </w:rPr>
        <w:t>Ooredoo</w:t>
      </w:r>
      <w:r w:rsidR="00614DEB">
        <w:rPr>
          <w:rFonts w:asciiTheme="majorBidi" w:hAnsiTheme="majorBidi" w:cstheme="majorBidi" w:hint="cs"/>
          <w:b/>
          <w:bCs/>
          <w:sz w:val="28"/>
          <w:szCs w:val="28"/>
          <w:rtl/>
          <w:lang w:val="en-US" w:bidi="ar-JO"/>
        </w:rPr>
        <w:t xml:space="preserve">: </w:t>
      </w:r>
      <w:r w:rsidR="00614DEB" w:rsidRPr="00614DEB">
        <w:rPr>
          <w:rFonts w:asciiTheme="majorBidi" w:hAnsiTheme="majorBidi" w:cstheme="majorBidi" w:hint="cs"/>
          <w:sz w:val="28"/>
          <w:szCs w:val="28"/>
          <w:rtl/>
          <w:lang w:val="en-US" w:bidi="ar-JO"/>
        </w:rPr>
        <w:t>"حققنا</w:t>
      </w:r>
      <w:r w:rsidRPr="008B7EF9">
        <w:rPr>
          <w:rFonts w:asciiTheme="majorBidi" w:hAnsiTheme="majorBidi" w:cstheme="majorBidi" w:hint="cs"/>
          <w:sz w:val="28"/>
          <w:szCs w:val="28"/>
          <w:rtl/>
        </w:rPr>
        <w:t xml:space="preserve"> خلال عام 2019 تقدماً جيداً نتيجة لتنفيذ استراتيجيتنا الطموحة للتحول الرقمي، فقد تمكنا من تحويل تجربة مستخدمينا الأساسية إلى الإنترنت، ما جعل من السهل على عملائنا البحث عن خدماتنا واستخدامها. كما واصلنا الاستثمار في شبكتنا الحديثة، إلى جانب طرح وتطوير خدمات الجيل الخامس</w:t>
      </w:r>
      <w:r w:rsidR="005E4D6C">
        <w:rPr>
          <w:rFonts w:asciiTheme="majorBidi" w:hAnsiTheme="majorBidi" w:cstheme="majorBidi"/>
          <w:sz w:val="28"/>
          <w:szCs w:val="28"/>
        </w:rPr>
        <w:t xml:space="preserve"> 5G</w:t>
      </w:r>
      <w:r w:rsidRPr="008B7EF9">
        <w:rPr>
          <w:rFonts w:asciiTheme="majorBidi" w:hAnsiTheme="majorBidi" w:cstheme="majorBidi"/>
          <w:sz w:val="28"/>
          <w:szCs w:val="28"/>
          <w:lang w:val="en-US"/>
        </w:rPr>
        <w:t xml:space="preserve"> </w:t>
      </w:r>
      <w:r w:rsidRPr="008B7EF9">
        <w:rPr>
          <w:rFonts w:asciiTheme="majorBidi" w:hAnsiTheme="majorBidi" w:cstheme="majorBidi" w:hint="cs"/>
          <w:sz w:val="28"/>
          <w:szCs w:val="28"/>
          <w:rtl/>
        </w:rPr>
        <w:t>في أسواق مهمة لدعم الجيل القادم من الخدمات الرقمية</w:t>
      </w:r>
      <w:r w:rsidRPr="008B7EF9">
        <w:rPr>
          <w:rFonts w:asciiTheme="majorBidi" w:hAnsiTheme="majorBidi" w:cstheme="majorBidi"/>
          <w:sz w:val="28"/>
          <w:szCs w:val="28"/>
          <w:lang w:val="en-US"/>
        </w:rPr>
        <w:t>.</w:t>
      </w:r>
    </w:p>
    <w:p w14:paraId="3F50DDFD" w14:textId="77777777" w:rsidR="008B7EF9" w:rsidRPr="008B7EF9" w:rsidRDefault="008B7EF9" w:rsidP="008B7EF9">
      <w:pPr>
        <w:bidi/>
        <w:spacing w:after="0" w:line="240" w:lineRule="auto"/>
        <w:jc w:val="both"/>
        <w:rPr>
          <w:rFonts w:asciiTheme="majorBidi" w:hAnsiTheme="majorBidi" w:cstheme="majorBidi"/>
          <w:sz w:val="28"/>
          <w:szCs w:val="28"/>
          <w:lang w:val="en-US"/>
        </w:rPr>
      </w:pPr>
    </w:p>
    <w:p w14:paraId="7229F162" w14:textId="6FF76409" w:rsidR="008B7EF9" w:rsidRPr="008B7EF9" w:rsidRDefault="008B7EF9" w:rsidP="008B7EF9">
      <w:pPr>
        <w:bidi/>
        <w:spacing w:after="0" w:line="240" w:lineRule="auto"/>
        <w:jc w:val="both"/>
        <w:rPr>
          <w:rFonts w:asciiTheme="majorBidi" w:hAnsiTheme="majorBidi" w:cstheme="majorBidi"/>
          <w:sz w:val="28"/>
          <w:szCs w:val="28"/>
          <w:lang w:val="en-US"/>
        </w:rPr>
      </w:pPr>
      <w:r w:rsidRPr="008B7EF9">
        <w:rPr>
          <w:rFonts w:asciiTheme="majorBidi" w:hAnsiTheme="majorBidi" w:cstheme="majorBidi" w:hint="cs"/>
          <w:sz w:val="28"/>
          <w:szCs w:val="28"/>
          <w:rtl/>
        </w:rPr>
        <w:t>وكدليل على نجاح استراتيجيتنا، فإن أكثر من 50 بالمائة من إيرادات المجموعة تأتي الآن من خدمات البيانات، ويُعدُ ذلك إنجازاً مهماً لشركة اتصالات مستمرة في التطور والنمو</w:t>
      </w:r>
      <w:r w:rsidRPr="008B7EF9">
        <w:rPr>
          <w:rFonts w:asciiTheme="majorBidi" w:hAnsiTheme="majorBidi" w:cstheme="majorBidi"/>
          <w:sz w:val="28"/>
          <w:szCs w:val="28"/>
          <w:lang w:val="en-US"/>
        </w:rPr>
        <w:t>.</w:t>
      </w:r>
    </w:p>
    <w:p w14:paraId="4E1E3CF4" w14:textId="77777777" w:rsidR="008B7EF9" w:rsidRPr="008B7EF9" w:rsidRDefault="008B7EF9" w:rsidP="008B7EF9">
      <w:pPr>
        <w:bidi/>
        <w:spacing w:after="0" w:line="240" w:lineRule="auto"/>
        <w:jc w:val="both"/>
        <w:rPr>
          <w:rFonts w:asciiTheme="majorBidi" w:hAnsiTheme="majorBidi" w:cstheme="majorBidi"/>
          <w:sz w:val="28"/>
          <w:szCs w:val="28"/>
          <w:lang w:val="en-US"/>
        </w:rPr>
      </w:pPr>
    </w:p>
    <w:p w14:paraId="79153C52" w14:textId="77777777" w:rsidR="008B7EF9" w:rsidRPr="008B7EF9" w:rsidRDefault="008B7EF9" w:rsidP="008B7EF9">
      <w:pPr>
        <w:bidi/>
        <w:spacing w:after="0" w:line="240" w:lineRule="auto"/>
        <w:jc w:val="both"/>
        <w:rPr>
          <w:rFonts w:asciiTheme="majorBidi" w:hAnsiTheme="majorBidi" w:cstheme="majorBidi"/>
          <w:sz w:val="28"/>
          <w:szCs w:val="28"/>
          <w:lang w:val="en-US"/>
        </w:rPr>
      </w:pPr>
      <w:r w:rsidRPr="008B7EF9">
        <w:rPr>
          <w:rFonts w:asciiTheme="majorBidi" w:hAnsiTheme="majorBidi" w:cstheme="majorBidi" w:hint="cs"/>
          <w:sz w:val="28"/>
          <w:szCs w:val="28"/>
          <w:rtl/>
        </w:rPr>
        <w:t>فقد طبقنا برنامجنا الداخلي للتغيير بشكل موازٍ لاستراتيجيتنا للتحول الرقمي، والذي يشمل جميع جوانب أعمالنا من إدارة المواهب إلى المبيعات والتسويق ورعاية العملاء، وهو ما مكننا من تحقيق مزيد من تخفيض تكاليفنا في الوقت الذي حرصنا فيه على ضمان توفير تجربة للمستخدمين تسهم في تحسين حياة عملائنا</w:t>
      </w:r>
      <w:r w:rsidRPr="008B7EF9">
        <w:rPr>
          <w:rFonts w:asciiTheme="majorBidi" w:hAnsiTheme="majorBidi" w:cstheme="majorBidi"/>
          <w:sz w:val="28"/>
          <w:szCs w:val="28"/>
          <w:lang w:val="en-US"/>
        </w:rPr>
        <w:t>.</w:t>
      </w:r>
    </w:p>
    <w:p w14:paraId="5BC41BA7" w14:textId="40429296" w:rsidR="008B7EF9" w:rsidRPr="008B7EF9" w:rsidRDefault="008B7EF9" w:rsidP="008B7EF9">
      <w:pPr>
        <w:bidi/>
        <w:spacing w:after="0" w:line="240" w:lineRule="auto"/>
        <w:jc w:val="both"/>
        <w:rPr>
          <w:rFonts w:asciiTheme="majorBidi" w:hAnsiTheme="majorBidi" w:cstheme="majorBidi"/>
          <w:sz w:val="28"/>
          <w:szCs w:val="28"/>
          <w:lang w:val="en-US"/>
        </w:rPr>
      </w:pPr>
    </w:p>
    <w:p w14:paraId="1E668A72" w14:textId="0A43A946" w:rsidR="007A348F" w:rsidRPr="007A348F" w:rsidRDefault="008B7EF9" w:rsidP="007A348F">
      <w:pPr>
        <w:bidi/>
        <w:spacing w:after="0" w:line="240" w:lineRule="auto"/>
        <w:jc w:val="both"/>
        <w:rPr>
          <w:rFonts w:cs="Arabic Transparent"/>
          <w:sz w:val="28"/>
          <w:szCs w:val="28"/>
          <w:lang w:bidi="ar-QA"/>
        </w:rPr>
      </w:pPr>
      <w:r w:rsidRPr="008B7EF9">
        <w:rPr>
          <w:rFonts w:asciiTheme="majorBidi" w:hAnsiTheme="majorBidi" w:cstheme="majorBidi" w:hint="cs"/>
          <w:sz w:val="28"/>
          <w:szCs w:val="28"/>
          <w:rtl/>
        </w:rPr>
        <w:t xml:space="preserve">ومن الجدير بالذكر أن استراتيجيتنا مكنتنا من تحقيق أداء مالي قوي في 2019، فقد ارتفع صافي الربح المخصص للمساهمين بنسبة </w:t>
      </w:r>
      <w:r w:rsidR="00671F9E">
        <w:rPr>
          <w:rFonts w:asciiTheme="majorBidi" w:hAnsiTheme="majorBidi" w:cstheme="majorBidi" w:hint="cs"/>
          <w:sz w:val="28"/>
          <w:szCs w:val="28"/>
          <w:rtl/>
        </w:rPr>
        <w:t>10</w:t>
      </w:r>
      <w:r w:rsidRPr="008B7EF9">
        <w:rPr>
          <w:rFonts w:asciiTheme="majorBidi" w:hAnsiTheme="majorBidi" w:cstheme="majorBidi" w:hint="cs"/>
          <w:sz w:val="28"/>
          <w:szCs w:val="28"/>
          <w:rtl/>
        </w:rPr>
        <w:t>% ووصل إلى 1.</w:t>
      </w:r>
      <w:r w:rsidR="00671F9E">
        <w:rPr>
          <w:rFonts w:asciiTheme="majorBidi" w:hAnsiTheme="majorBidi" w:cstheme="majorBidi" w:hint="cs"/>
          <w:sz w:val="28"/>
          <w:szCs w:val="28"/>
          <w:rtl/>
        </w:rPr>
        <w:t>7</w:t>
      </w:r>
      <w:r w:rsidRPr="008B7EF9">
        <w:rPr>
          <w:rFonts w:asciiTheme="majorBidi" w:hAnsiTheme="majorBidi" w:cstheme="majorBidi" w:hint="cs"/>
          <w:sz w:val="28"/>
          <w:szCs w:val="28"/>
          <w:rtl/>
        </w:rPr>
        <w:t xml:space="preserve"> مليار ر.ق. لذا، يسعدني أن أعلن أن مجلس الإدارة سيوصي خلال اجتماع الجمعية العامة للشركة الذي سيعقد في مارس 2020 بتوزيع أرباح نقدية </w:t>
      </w:r>
      <w:r w:rsidR="00BC0BB9">
        <w:rPr>
          <w:rFonts w:asciiTheme="majorBidi" w:hAnsiTheme="majorBidi" w:cstheme="majorBidi" w:hint="cs"/>
          <w:sz w:val="28"/>
          <w:szCs w:val="28"/>
          <w:rtl/>
        </w:rPr>
        <w:t xml:space="preserve">بواقع 0.25 ر.ق للسهم الواحد. </w:t>
      </w:r>
      <w:r w:rsidR="007A348F">
        <w:rPr>
          <w:rFonts w:cs="Arabic Transparent" w:hint="cs"/>
          <w:sz w:val="28"/>
          <w:szCs w:val="28"/>
          <w:rtl/>
          <w:lang w:bidi="ar-QA"/>
        </w:rPr>
        <w:t xml:space="preserve">فقد اعتمد مجلس إدارة </w:t>
      </w:r>
      <w:r w:rsidR="007A348F">
        <w:rPr>
          <w:rFonts w:cs="Arabic Transparent"/>
          <w:sz w:val="28"/>
          <w:szCs w:val="28"/>
          <w:lang w:val="en-US" w:bidi="ar-QA"/>
        </w:rPr>
        <w:t>Ooredoo</w:t>
      </w:r>
      <w:r w:rsidR="007A348F">
        <w:rPr>
          <w:rFonts w:cs="Arabic Transparent" w:hint="cs"/>
          <w:sz w:val="28"/>
          <w:szCs w:val="28"/>
          <w:rtl/>
          <w:lang w:val="en-US" w:bidi="ar-JO"/>
        </w:rPr>
        <w:t xml:space="preserve"> سياسة </w:t>
      </w:r>
      <w:r w:rsidR="00D135AB">
        <w:rPr>
          <w:rFonts w:cs="Arabic Transparent" w:hint="cs"/>
          <w:sz w:val="28"/>
          <w:szCs w:val="28"/>
          <w:rtl/>
          <w:lang w:val="en-US" w:bidi="ar-JO"/>
        </w:rPr>
        <w:t>م</w:t>
      </w:r>
      <w:r w:rsidR="007A348F">
        <w:rPr>
          <w:rFonts w:cs="Arabic Transparent" w:hint="cs"/>
          <w:sz w:val="28"/>
          <w:szCs w:val="28"/>
          <w:rtl/>
          <w:lang w:val="en-US" w:bidi="ar-JO"/>
        </w:rPr>
        <w:t>ستدامة وتصاعدية للشركة</w:t>
      </w:r>
      <w:r w:rsidR="007A348F">
        <w:rPr>
          <w:rFonts w:cs="Arabic Transparent" w:hint="cs"/>
          <w:sz w:val="28"/>
          <w:szCs w:val="28"/>
          <w:rtl/>
          <w:lang w:bidi="ar-QA"/>
        </w:rPr>
        <w:t>،</w:t>
      </w:r>
      <w:r w:rsidR="007A348F">
        <w:rPr>
          <w:rFonts w:asciiTheme="majorBidi" w:hAnsiTheme="majorBidi" w:cstheme="majorBidi" w:hint="cs"/>
          <w:sz w:val="28"/>
          <w:szCs w:val="28"/>
          <w:rtl/>
          <w:lang w:bidi="ar-QA"/>
        </w:rPr>
        <w:t xml:space="preserve"> تهدف الى توزيع أرباح في حدود </w:t>
      </w:r>
      <w:r w:rsidR="007A348F" w:rsidRPr="003E315C">
        <w:rPr>
          <w:color w:val="000000"/>
          <w:sz w:val="27"/>
          <w:szCs w:val="27"/>
          <w:rtl/>
        </w:rPr>
        <w:t>40% و 60% من الأرباح بعد تعديلها</w:t>
      </w:r>
      <w:r w:rsidR="007A348F" w:rsidRPr="003E315C">
        <w:rPr>
          <w:color w:val="000000"/>
          <w:sz w:val="27"/>
          <w:szCs w:val="27"/>
        </w:rPr>
        <w:t>.</w:t>
      </w:r>
    </w:p>
    <w:p w14:paraId="694C2B07" w14:textId="6D0D6B09" w:rsidR="008B7EF9" w:rsidRPr="008B7EF9" w:rsidRDefault="008B7EF9" w:rsidP="007A348F">
      <w:pPr>
        <w:bidi/>
        <w:spacing w:after="0" w:line="240" w:lineRule="auto"/>
        <w:jc w:val="both"/>
        <w:rPr>
          <w:rFonts w:asciiTheme="majorBidi" w:hAnsiTheme="majorBidi" w:cstheme="majorBidi"/>
          <w:sz w:val="28"/>
          <w:szCs w:val="28"/>
          <w:lang w:val="en-US"/>
        </w:rPr>
      </w:pPr>
    </w:p>
    <w:p w14:paraId="2A1B99B0" w14:textId="5672061D" w:rsidR="008B7EF9" w:rsidRPr="008B7EF9" w:rsidRDefault="008B7EF9" w:rsidP="008B7EF9">
      <w:pPr>
        <w:bidi/>
        <w:spacing w:after="0" w:line="240" w:lineRule="auto"/>
        <w:jc w:val="both"/>
        <w:rPr>
          <w:rFonts w:asciiTheme="majorBidi" w:hAnsiTheme="majorBidi" w:cstheme="majorBidi"/>
          <w:sz w:val="28"/>
          <w:szCs w:val="28"/>
          <w:lang w:val="en-US"/>
        </w:rPr>
      </w:pPr>
      <w:r w:rsidRPr="008B7EF9">
        <w:rPr>
          <w:rFonts w:asciiTheme="majorBidi" w:hAnsiTheme="majorBidi" w:cstheme="majorBidi" w:hint="cs"/>
          <w:sz w:val="28"/>
          <w:szCs w:val="28"/>
          <w:rtl/>
        </w:rPr>
        <w:t>أما من الناحية التشغيلية، فإننا نعتبر من رواد قطاع الاتصالات عبر ابتكاراتنا، ومن خلال توفير خدمات عالمية المستوى لعملائنا تعزز نمط حياتهم الرقمية وتكملها. ففي سوقنا الأول ووطننا قطر، تشرفنا بتكريم</w:t>
      </w:r>
      <w:r w:rsidR="00D135AB">
        <w:rPr>
          <w:rFonts w:asciiTheme="majorBidi" w:hAnsiTheme="majorBidi" w:cstheme="majorBidi" w:hint="cs"/>
          <w:sz w:val="28"/>
          <w:szCs w:val="28"/>
          <w:rtl/>
        </w:rPr>
        <w:t xml:space="preserve">نا بجائزة </w:t>
      </w:r>
      <w:r w:rsidRPr="008B7EF9">
        <w:rPr>
          <w:rFonts w:asciiTheme="majorBidi" w:hAnsiTheme="majorBidi" w:cstheme="majorBidi" w:hint="cs"/>
          <w:sz w:val="28"/>
          <w:szCs w:val="28"/>
          <w:rtl/>
        </w:rPr>
        <w:t xml:space="preserve">أفضل </w:t>
      </w:r>
      <w:r w:rsidRPr="008B7EF9">
        <w:rPr>
          <w:rFonts w:asciiTheme="majorBidi" w:hAnsiTheme="majorBidi" w:cstheme="majorBidi"/>
          <w:sz w:val="28"/>
          <w:szCs w:val="28"/>
          <w:lang w:val="en-US"/>
        </w:rPr>
        <w:t>"</w:t>
      </w:r>
      <w:r w:rsidRPr="008B7EF9">
        <w:rPr>
          <w:rFonts w:asciiTheme="majorBidi" w:hAnsiTheme="majorBidi" w:cstheme="majorBidi" w:hint="cs"/>
          <w:sz w:val="28"/>
          <w:szCs w:val="28"/>
          <w:rtl/>
        </w:rPr>
        <w:t>حل جوال عالمي</w:t>
      </w:r>
      <w:r w:rsidRPr="008B7EF9">
        <w:rPr>
          <w:rFonts w:asciiTheme="majorBidi" w:hAnsiTheme="majorBidi" w:cstheme="majorBidi"/>
          <w:sz w:val="28"/>
          <w:szCs w:val="28"/>
          <w:lang w:val="en-US"/>
        </w:rPr>
        <w:t xml:space="preserve">" </w:t>
      </w:r>
      <w:r w:rsidRPr="008B7EF9">
        <w:rPr>
          <w:rFonts w:asciiTheme="majorBidi" w:hAnsiTheme="majorBidi" w:cstheme="majorBidi" w:hint="cs"/>
          <w:sz w:val="28"/>
          <w:szCs w:val="28"/>
          <w:rtl/>
        </w:rPr>
        <w:t>في 2019 من قبل شركة موني جرام، وذلك عن حلنا للدفع عبر الجوال ضمن خدمات</w:t>
      </w:r>
      <w:r w:rsidRPr="008B7EF9">
        <w:rPr>
          <w:rFonts w:asciiTheme="majorBidi" w:hAnsiTheme="majorBidi" w:cstheme="majorBidi"/>
          <w:sz w:val="28"/>
          <w:szCs w:val="28"/>
          <w:lang w:val="en-US"/>
        </w:rPr>
        <w:t xml:space="preserve"> Ooredoo </w:t>
      </w:r>
      <w:r w:rsidRPr="008B7EF9">
        <w:rPr>
          <w:rFonts w:asciiTheme="majorBidi" w:hAnsiTheme="majorBidi" w:cstheme="majorBidi" w:hint="cs"/>
          <w:sz w:val="28"/>
          <w:szCs w:val="28"/>
          <w:rtl/>
        </w:rPr>
        <w:t xml:space="preserve">المالية. وفي الكويت، حصلنا على جائزة </w:t>
      </w:r>
      <w:r w:rsidRPr="008B7EF9">
        <w:rPr>
          <w:rFonts w:asciiTheme="majorBidi" w:hAnsiTheme="majorBidi" w:cstheme="majorBidi"/>
          <w:sz w:val="28"/>
          <w:szCs w:val="28"/>
          <w:lang w:val="en-US"/>
        </w:rPr>
        <w:t>"</w:t>
      </w:r>
      <w:r w:rsidRPr="008B7EF9">
        <w:rPr>
          <w:rFonts w:asciiTheme="majorBidi" w:hAnsiTheme="majorBidi" w:cstheme="majorBidi" w:hint="cs"/>
          <w:sz w:val="28"/>
          <w:szCs w:val="28"/>
          <w:rtl/>
        </w:rPr>
        <w:t>أفضل خدمات رقمية</w:t>
      </w:r>
      <w:r w:rsidRPr="008B7EF9">
        <w:rPr>
          <w:rFonts w:asciiTheme="majorBidi" w:hAnsiTheme="majorBidi" w:cstheme="majorBidi"/>
          <w:sz w:val="28"/>
          <w:szCs w:val="28"/>
          <w:lang w:val="en-US"/>
        </w:rPr>
        <w:t xml:space="preserve">" </w:t>
      </w:r>
      <w:r w:rsidRPr="008B7EF9">
        <w:rPr>
          <w:rFonts w:asciiTheme="majorBidi" w:hAnsiTheme="majorBidi" w:cstheme="majorBidi" w:hint="cs"/>
          <w:sz w:val="28"/>
          <w:szCs w:val="28"/>
          <w:rtl/>
        </w:rPr>
        <w:t>وذلك ضمن حفل جوائز عالم الاتصالات الشرق الأوسط 2019 عن باقة</w:t>
      </w:r>
      <w:r w:rsidRPr="008B7EF9">
        <w:rPr>
          <w:rFonts w:asciiTheme="majorBidi" w:hAnsiTheme="majorBidi" w:cstheme="majorBidi"/>
          <w:sz w:val="28"/>
          <w:szCs w:val="28"/>
          <w:lang w:val="en-US"/>
        </w:rPr>
        <w:t xml:space="preserve"> ANA</w:t>
      </w:r>
      <w:r w:rsidRPr="008B7EF9">
        <w:rPr>
          <w:rFonts w:asciiTheme="majorBidi" w:hAnsiTheme="majorBidi" w:cstheme="majorBidi" w:hint="cs"/>
          <w:sz w:val="28"/>
          <w:szCs w:val="28"/>
          <w:rtl/>
        </w:rPr>
        <w:t>، وهي تجربة اتصالات رقمية عبر الجوال أطلقت بداية العام الماضي</w:t>
      </w:r>
      <w:r w:rsidRPr="008B7EF9">
        <w:rPr>
          <w:rFonts w:asciiTheme="majorBidi" w:hAnsiTheme="majorBidi" w:cstheme="majorBidi"/>
          <w:sz w:val="28"/>
          <w:szCs w:val="28"/>
          <w:lang w:val="en-US"/>
        </w:rPr>
        <w:t>."</w:t>
      </w:r>
    </w:p>
    <w:p w14:paraId="48D3190B" w14:textId="77777777" w:rsidR="00E33A7F" w:rsidRPr="008B7EF9" w:rsidRDefault="00E33A7F" w:rsidP="00E33A7F">
      <w:pPr>
        <w:bidi/>
        <w:spacing w:after="0" w:line="240" w:lineRule="auto"/>
        <w:jc w:val="both"/>
        <w:rPr>
          <w:rFonts w:asciiTheme="majorBidi" w:hAnsiTheme="majorBidi" w:cstheme="majorBidi"/>
          <w:sz w:val="28"/>
          <w:szCs w:val="28"/>
          <w:rtl/>
          <w:lang w:val="en-US" w:bidi="ar-JO"/>
        </w:rPr>
      </w:pPr>
    </w:p>
    <w:p w14:paraId="0166521B" w14:textId="315B0E36" w:rsidR="00CF55CA" w:rsidRDefault="00410494" w:rsidP="00987158">
      <w:pPr>
        <w:bidi/>
        <w:spacing w:after="0" w:line="240" w:lineRule="auto"/>
        <w:jc w:val="both"/>
        <w:rPr>
          <w:rFonts w:asciiTheme="majorBidi" w:hAnsiTheme="majorBidi" w:cstheme="majorBidi"/>
          <w:sz w:val="28"/>
          <w:szCs w:val="28"/>
          <w:rtl/>
        </w:rPr>
      </w:pPr>
      <w:r w:rsidRPr="0007056D">
        <w:rPr>
          <w:rFonts w:asciiTheme="majorBidi" w:hAnsiTheme="majorBidi" w:cstheme="majorBidi"/>
          <w:b/>
          <w:bCs/>
          <w:sz w:val="28"/>
          <w:szCs w:val="28"/>
          <w:rtl/>
        </w:rPr>
        <w:t xml:space="preserve">كما علق </w:t>
      </w:r>
      <w:r w:rsidR="00F84255">
        <w:rPr>
          <w:rFonts w:asciiTheme="majorBidi" w:hAnsiTheme="majorBidi" w:cstheme="majorBidi" w:hint="cs"/>
          <w:b/>
          <w:bCs/>
          <w:sz w:val="28"/>
          <w:szCs w:val="28"/>
          <w:rtl/>
        </w:rPr>
        <w:t>الشيخ سعود بن ناصر آل ثاني</w:t>
      </w:r>
      <w:r>
        <w:rPr>
          <w:rFonts w:asciiTheme="majorBidi" w:hAnsiTheme="majorBidi" w:cstheme="majorBidi" w:hint="cs"/>
          <w:b/>
          <w:bCs/>
          <w:sz w:val="28"/>
          <w:szCs w:val="28"/>
          <w:rtl/>
        </w:rPr>
        <w:t xml:space="preserve"> </w:t>
      </w:r>
      <w:r w:rsidRPr="0007056D">
        <w:rPr>
          <w:rFonts w:asciiTheme="majorBidi" w:hAnsiTheme="majorBidi" w:cstheme="majorBidi"/>
          <w:b/>
          <w:bCs/>
          <w:sz w:val="28"/>
          <w:szCs w:val="28"/>
          <w:rtl/>
        </w:rPr>
        <w:t xml:space="preserve">الرئيس التنفيذي لمجموعة </w:t>
      </w:r>
      <w:r w:rsidRPr="0007056D">
        <w:rPr>
          <w:rFonts w:asciiTheme="majorBidi" w:hAnsiTheme="majorBidi" w:cstheme="majorBidi"/>
          <w:b/>
          <w:bCs/>
          <w:sz w:val="28"/>
          <w:szCs w:val="28"/>
        </w:rPr>
        <w:t>Ooredoo</w:t>
      </w:r>
      <w:r w:rsidRPr="0007056D">
        <w:rPr>
          <w:rFonts w:asciiTheme="majorBidi" w:hAnsiTheme="majorBidi" w:cstheme="majorBidi" w:hint="cs"/>
          <w:b/>
          <w:bCs/>
          <w:sz w:val="28"/>
          <w:szCs w:val="28"/>
          <w:rtl/>
        </w:rPr>
        <w:t xml:space="preserve"> </w:t>
      </w:r>
      <w:r w:rsidRPr="0007056D">
        <w:rPr>
          <w:rFonts w:asciiTheme="majorBidi" w:hAnsiTheme="majorBidi" w:cstheme="majorBidi"/>
          <w:b/>
          <w:bCs/>
          <w:sz w:val="28"/>
          <w:szCs w:val="28"/>
          <w:rtl/>
        </w:rPr>
        <w:t>على النتائج بقوله</w:t>
      </w:r>
      <w:r w:rsidRPr="0007056D">
        <w:rPr>
          <w:rFonts w:asciiTheme="majorBidi" w:hAnsiTheme="majorBidi" w:cstheme="majorBidi"/>
          <w:sz w:val="28"/>
          <w:szCs w:val="28"/>
          <w:rtl/>
        </w:rPr>
        <w:t>: "</w:t>
      </w:r>
      <w:r w:rsidR="00636C17">
        <w:rPr>
          <w:rFonts w:asciiTheme="majorBidi" w:hAnsiTheme="majorBidi" w:cstheme="majorBidi" w:hint="cs"/>
          <w:sz w:val="28"/>
          <w:szCs w:val="28"/>
          <w:rtl/>
        </w:rPr>
        <w:t xml:space="preserve">حققت مجموعة </w:t>
      </w:r>
      <w:r w:rsidR="00636C17">
        <w:rPr>
          <w:rFonts w:asciiTheme="majorBidi" w:hAnsiTheme="majorBidi" w:cstheme="majorBidi"/>
          <w:sz w:val="28"/>
          <w:szCs w:val="28"/>
          <w:lang w:val="en-US" w:bidi="ar-JO"/>
        </w:rPr>
        <w:t>Ooredoo</w:t>
      </w:r>
      <w:r w:rsidR="00636C17">
        <w:rPr>
          <w:rFonts w:asciiTheme="majorBidi" w:hAnsiTheme="majorBidi" w:cstheme="majorBidi" w:hint="cs"/>
          <w:sz w:val="28"/>
          <w:szCs w:val="28"/>
          <w:rtl/>
          <w:lang w:val="en-US" w:bidi="ar-JO"/>
        </w:rPr>
        <w:t xml:space="preserve"> </w:t>
      </w:r>
      <w:r w:rsidR="00A82F0F">
        <w:rPr>
          <w:rFonts w:asciiTheme="majorBidi" w:hAnsiTheme="majorBidi" w:cstheme="majorBidi" w:hint="cs"/>
          <w:sz w:val="28"/>
          <w:szCs w:val="28"/>
          <w:rtl/>
          <w:lang w:val="en-US" w:bidi="ar-JO"/>
        </w:rPr>
        <w:t>العديد من النتائج القوية</w:t>
      </w:r>
      <w:r w:rsidR="00636C17">
        <w:rPr>
          <w:rFonts w:asciiTheme="majorBidi" w:hAnsiTheme="majorBidi" w:cstheme="majorBidi" w:hint="cs"/>
          <w:sz w:val="28"/>
          <w:szCs w:val="28"/>
          <w:rtl/>
          <w:lang w:val="en-US" w:bidi="ar-JO"/>
        </w:rPr>
        <w:t xml:space="preserve"> خلال 2019</w:t>
      </w:r>
      <w:r w:rsidR="009200FC">
        <w:rPr>
          <w:rFonts w:asciiTheme="majorBidi" w:hAnsiTheme="majorBidi" w:cstheme="majorBidi" w:hint="cs"/>
          <w:sz w:val="28"/>
          <w:szCs w:val="28"/>
          <w:rtl/>
          <w:lang w:val="en-US" w:bidi="ar-JO"/>
        </w:rPr>
        <w:t xml:space="preserve"> على خلفية التطورات المختلفة التي يشهدها قطاع الاتصالات. فقد تحقق نجاحنا نتيجة لتنفيذ استراتيجيتنا للتحول الرقمي بدقة، </w:t>
      </w:r>
      <w:r w:rsidR="00A82F0F">
        <w:rPr>
          <w:rFonts w:asciiTheme="majorBidi" w:hAnsiTheme="majorBidi" w:cstheme="majorBidi" w:hint="cs"/>
          <w:sz w:val="28"/>
          <w:szCs w:val="28"/>
          <w:rtl/>
          <w:lang w:val="en-US" w:bidi="ar-JO"/>
        </w:rPr>
        <w:t>وبانسجام</w:t>
      </w:r>
      <w:r w:rsidR="009200FC">
        <w:rPr>
          <w:rFonts w:asciiTheme="majorBidi" w:hAnsiTheme="majorBidi" w:cstheme="majorBidi" w:hint="cs"/>
          <w:sz w:val="28"/>
          <w:szCs w:val="28"/>
          <w:rtl/>
          <w:lang w:val="en-US" w:bidi="ar-JO"/>
        </w:rPr>
        <w:t xml:space="preserve"> وتنسيق مع ثقافة الابتكار المتأصلة في مجموعة </w:t>
      </w:r>
      <w:r w:rsidR="009200FC">
        <w:rPr>
          <w:rFonts w:asciiTheme="majorBidi" w:hAnsiTheme="majorBidi" w:cstheme="majorBidi"/>
          <w:sz w:val="28"/>
          <w:szCs w:val="28"/>
          <w:lang w:val="en-US" w:bidi="ar-JO"/>
        </w:rPr>
        <w:t>Ooredoo</w:t>
      </w:r>
      <w:r w:rsidR="009200FC">
        <w:rPr>
          <w:rFonts w:asciiTheme="majorBidi" w:hAnsiTheme="majorBidi" w:cstheme="majorBidi" w:hint="cs"/>
          <w:sz w:val="28"/>
          <w:szCs w:val="28"/>
          <w:rtl/>
          <w:lang w:val="en-US" w:bidi="ar-JO"/>
        </w:rPr>
        <w:t xml:space="preserve">. وقد مكننا ذلك من </w:t>
      </w:r>
      <w:r w:rsidR="00A82F0F">
        <w:rPr>
          <w:rFonts w:asciiTheme="majorBidi" w:hAnsiTheme="majorBidi" w:cstheme="majorBidi" w:hint="cs"/>
          <w:sz w:val="28"/>
          <w:szCs w:val="28"/>
          <w:rtl/>
          <w:lang w:val="en-US" w:bidi="ar-JO"/>
        </w:rPr>
        <w:t xml:space="preserve">تحقيق </w:t>
      </w:r>
      <w:r w:rsidR="007901C6">
        <w:rPr>
          <w:rFonts w:asciiTheme="majorBidi" w:hAnsiTheme="majorBidi" w:cstheme="majorBidi" w:hint="cs"/>
          <w:sz w:val="28"/>
          <w:szCs w:val="28"/>
          <w:rtl/>
          <w:lang w:val="en-US" w:bidi="ar-JO"/>
        </w:rPr>
        <w:t xml:space="preserve">المرونة </w:t>
      </w:r>
      <w:r w:rsidR="00A82F0F">
        <w:rPr>
          <w:rFonts w:asciiTheme="majorBidi" w:hAnsiTheme="majorBidi" w:cstheme="majorBidi" w:hint="cs"/>
          <w:sz w:val="28"/>
          <w:szCs w:val="28"/>
          <w:rtl/>
          <w:lang w:val="en-US" w:bidi="ar-JO"/>
        </w:rPr>
        <w:t>وسرعة اتخاذ القرار</w:t>
      </w:r>
      <w:r w:rsidR="007901C6">
        <w:rPr>
          <w:rFonts w:asciiTheme="majorBidi" w:hAnsiTheme="majorBidi" w:cstheme="majorBidi" w:hint="cs"/>
          <w:sz w:val="28"/>
          <w:szCs w:val="28"/>
          <w:rtl/>
          <w:lang w:val="en-US" w:bidi="ar-JO"/>
        </w:rPr>
        <w:t xml:space="preserve"> </w:t>
      </w:r>
      <w:r w:rsidR="009200FC">
        <w:rPr>
          <w:rFonts w:asciiTheme="majorBidi" w:hAnsiTheme="majorBidi" w:cstheme="majorBidi" w:hint="cs"/>
          <w:sz w:val="28"/>
          <w:szCs w:val="28"/>
          <w:rtl/>
          <w:lang w:val="en-US" w:bidi="ar-JO"/>
        </w:rPr>
        <w:t>لتلبية الاحتياجات المتغيرة لعملائنا</w:t>
      </w:r>
      <w:r w:rsidR="007901C6">
        <w:rPr>
          <w:rFonts w:asciiTheme="majorBidi" w:hAnsiTheme="majorBidi" w:cstheme="majorBidi" w:hint="cs"/>
          <w:sz w:val="28"/>
          <w:szCs w:val="28"/>
          <w:rtl/>
          <w:lang w:val="en-US" w:bidi="ar-JO"/>
        </w:rPr>
        <w:t xml:space="preserve"> بسرعة</w:t>
      </w:r>
      <w:r w:rsidR="009200FC">
        <w:rPr>
          <w:rFonts w:asciiTheme="majorBidi" w:hAnsiTheme="majorBidi" w:cstheme="majorBidi" w:hint="cs"/>
          <w:sz w:val="28"/>
          <w:szCs w:val="28"/>
          <w:rtl/>
          <w:lang w:val="en-US" w:bidi="ar-JO"/>
        </w:rPr>
        <w:t xml:space="preserve">.   </w:t>
      </w:r>
    </w:p>
    <w:p w14:paraId="1C330F33" w14:textId="0E139773" w:rsidR="004A0D58" w:rsidRDefault="004A0D58" w:rsidP="00860605">
      <w:pPr>
        <w:bidi/>
        <w:spacing w:after="0" w:line="240" w:lineRule="auto"/>
        <w:jc w:val="both"/>
        <w:rPr>
          <w:rFonts w:asciiTheme="majorBidi" w:hAnsiTheme="majorBidi" w:cstheme="majorBidi"/>
          <w:sz w:val="28"/>
          <w:szCs w:val="28"/>
          <w:rtl/>
        </w:rPr>
      </w:pPr>
    </w:p>
    <w:p w14:paraId="545176B6" w14:textId="3CD9D7F5" w:rsidR="00625670" w:rsidRDefault="002634E5" w:rsidP="00987158">
      <w:pPr>
        <w:bidi/>
        <w:spacing w:after="0" w:line="240" w:lineRule="auto"/>
        <w:jc w:val="both"/>
        <w:rPr>
          <w:rFonts w:asciiTheme="majorBidi" w:hAnsiTheme="majorBidi" w:cstheme="majorBidi"/>
          <w:sz w:val="28"/>
          <w:szCs w:val="28"/>
          <w:rtl/>
        </w:rPr>
      </w:pPr>
      <w:r>
        <w:rPr>
          <w:rFonts w:asciiTheme="majorBidi" w:hAnsiTheme="majorBidi" w:cstheme="majorBidi" w:hint="cs"/>
          <w:sz w:val="28"/>
          <w:szCs w:val="28"/>
          <w:rtl/>
        </w:rPr>
        <w:t xml:space="preserve">فقد استقرت إيرادات المجموعة في 2019 عند 29.9 مليار ر.ق، </w:t>
      </w:r>
      <w:r w:rsidR="00A82F0F">
        <w:rPr>
          <w:rFonts w:asciiTheme="majorBidi" w:hAnsiTheme="majorBidi" w:cstheme="majorBidi" w:hint="cs"/>
          <w:sz w:val="28"/>
          <w:szCs w:val="28"/>
          <w:rtl/>
        </w:rPr>
        <w:t xml:space="preserve">على </w:t>
      </w:r>
      <w:r>
        <w:rPr>
          <w:rFonts w:asciiTheme="majorBidi" w:hAnsiTheme="majorBidi" w:cstheme="majorBidi" w:hint="cs"/>
          <w:sz w:val="28"/>
          <w:szCs w:val="28"/>
          <w:rtl/>
        </w:rPr>
        <w:t xml:space="preserve">الرغم من التحول </w:t>
      </w:r>
      <w:r w:rsidR="00A82F0F">
        <w:rPr>
          <w:rFonts w:asciiTheme="majorBidi" w:hAnsiTheme="majorBidi" w:cstheme="majorBidi" w:hint="cs"/>
          <w:sz w:val="28"/>
          <w:szCs w:val="28"/>
          <w:rtl/>
        </w:rPr>
        <w:t xml:space="preserve">الكبير </w:t>
      </w:r>
      <w:r>
        <w:rPr>
          <w:rFonts w:asciiTheme="majorBidi" w:hAnsiTheme="majorBidi" w:cstheme="majorBidi" w:hint="cs"/>
          <w:sz w:val="28"/>
          <w:szCs w:val="28"/>
          <w:rtl/>
        </w:rPr>
        <w:t>في هذا</w:t>
      </w:r>
      <w:r w:rsidR="00625670">
        <w:rPr>
          <w:rFonts w:asciiTheme="majorBidi" w:hAnsiTheme="majorBidi" w:cstheme="majorBidi" w:hint="cs"/>
          <w:sz w:val="28"/>
          <w:szCs w:val="28"/>
          <w:rtl/>
        </w:rPr>
        <w:t xml:space="preserve"> </w:t>
      </w:r>
      <w:r>
        <w:rPr>
          <w:rFonts w:asciiTheme="majorBidi" w:hAnsiTheme="majorBidi" w:cstheme="majorBidi" w:hint="cs"/>
          <w:sz w:val="28"/>
          <w:szCs w:val="28"/>
          <w:rtl/>
        </w:rPr>
        <w:t xml:space="preserve">القطاع من </w:t>
      </w:r>
      <w:r w:rsidR="00A82F0F">
        <w:rPr>
          <w:rFonts w:asciiTheme="majorBidi" w:hAnsiTheme="majorBidi" w:cstheme="majorBidi" w:hint="cs"/>
          <w:sz w:val="28"/>
          <w:szCs w:val="28"/>
          <w:rtl/>
        </w:rPr>
        <w:t xml:space="preserve">استخدام </w:t>
      </w:r>
      <w:r w:rsidR="00625670">
        <w:rPr>
          <w:rFonts w:asciiTheme="majorBidi" w:hAnsiTheme="majorBidi" w:cstheme="majorBidi" w:hint="cs"/>
          <w:sz w:val="28"/>
          <w:szCs w:val="28"/>
          <w:rtl/>
        </w:rPr>
        <w:t>خدمات الصوت إلى خدمات البيانات، وانخفاض مبيعات الأجهزة، إلى جانب ضعف عام في الاقتصاد الكلي وأسعار صرف العملة في بعض أسواقنا.</w:t>
      </w:r>
    </w:p>
    <w:p w14:paraId="540E6714" w14:textId="77777777" w:rsidR="00625670" w:rsidRDefault="00625670" w:rsidP="00625670">
      <w:pPr>
        <w:bidi/>
        <w:spacing w:after="0" w:line="240" w:lineRule="auto"/>
        <w:jc w:val="both"/>
        <w:rPr>
          <w:rFonts w:asciiTheme="majorBidi" w:hAnsiTheme="majorBidi" w:cstheme="majorBidi"/>
          <w:sz w:val="28"/>
          <w:szCs w:val="28"/>
          <w:rtl/>
        </w:rPr>
      </w:pPr>
    </w:p>
    <w:p w14:paraId="20A5CBAE" w14:textId="6D437993" w:rsidR="009200FC" w:rsidRDefault="007901C6" w:rsidP="00987158">
      <w:pPr>
        <w:bidi/>
        <w:spacing w:after="0" w:line="240" w:lineRule="auto"/>
        <w:jc w:val="both"/>
        <w:rPr>
          <w:rFonts w:asciiTheme="majorBidi" w:hAnsiTheme="majorBidi" w:cstheme="majorBidi"/>
          <w:sz w:val="28"/>
          <w:szCs w:val="28"/>
          <w:rtl/>
        </w:rPr>
      </w:pPr>
      <w:r>
        <w:rPr>
          <w:rFonts w:asciiTheme="majorBidi" w:hAnsiTheme="majorBidi" w:cstheme="majorBidi" w:hint="cs"/>
          <w:sz w:val="28"/>
          <w:szCs w:val="28"/>
          <w:rtl/>
        </w:rPr>
        <w:lastRenderedPageBreak/>
        <w:t>كما</w:t>
      </w:r>
      <w:r w:rsidR="0036456A">
        <w:rPr>
          <w:rFonts w:asciiTheme="majorBidi" w:hAnsiTheme="majorBidi" w:cstheme="majorBidi" w:hint="cs"/>
          <w:sz w:val="28"/>
          <w:szCs w:val="28"/>
          <w:rtl/>
        </w:rPr>
        <w:t xml:space="preserve"> أننا تمكنا</w:t>
      </w:r>
      <w:r w:rsidR="00625670">
        <w:rPr>
          <w:rFonts w:asciiTheme="majorBidi" w:hAnsiTheme="majorBidi" w:cstheme="majorBidi" w:hint="cs"/>
          <w:sz w:val="28"/>
          <w:szCs w:val="28"/>
          <w:rtl/>
        </w:rPr>
        <w:t xml:space="preserve"> </w:t>
      </w:r>
      <w:r w:rsidR="0036456A">
        <w:rPr>
          <w:rFonts w:asciiTheme="majorBidi" w:hAnsiTheme="majorBidi" w:cstheme="majorBidi" w:hint="cs"/>
          <w:sz w:val="28"/>
          <w:szCs w:val="28"/>
          <w:rtl/>
        </w:rPr>
        <w:t>خلال العام من تحقيق تحسن</w:t>
      </w:r>
      <w:r>
        <w:rPr>
          <w:rFonts w:asciiTheme="majorBidi" w:hAnsiTheme="majorBidi" w:cstheme="majorBidi" w:hint="cs"/>
          <w:sz w:val="28"/>
          <w:szCs w:val="28"/>
          <w:rtl/>
        </w:rPr>
        <w:t xml:space="preserve"> </w:t>
      </w:r>
      <w:r w:rsidR="0036456A">
        <w:rPr>
          <w:rFonts w:asciiTheme="majorBidi" w:hAnsiTheme="majorBidi" w:cstheme="majorBidi" w:hint="cs"/>
          <w:sz w:val="28"/>
          <w:szCs w:val="28"/>
          <w:rtl/>
        </w:rPr>
        <w:t>مهم في الإنتاجية، إذ قمنا بتحويل إجراءاتنا إلى إجراءات رقمية وخفضنا قاعدة تكاليفنا. و</w:t>
      </w:r>
      <w:r w:rsidR="00BF1548">
        <w:rPr>
          <w:rFonts w:asciiTheme="majorBidi" w:hAnsiTheme="majorBidi" w:cstheme="majorBidi" w:hint="cs"/>
          <w:sz w:val="28"/>
          <w:szCs w:val="28"/>
          <w:rtl/>
          <w:lang w:bidi="ar-JO"/>
        </w:rPr>
        <w:t xml:space="preserve">في 2019 </w:t>
      </w:r>
      <w:r w:rsidR="0036456A">
        <w:rPr>
          <w:rFonts w:asciiTheme="majorBidi" w:hAnsiTheme="majorBidi" w:cstheme="majorBidi" w:hint="cs"/>
          <w:sz w:val="28"/>
          <w:szCs w:val="28"/>
          <w:rtl/>
        </w:rPr>
        <w:t xml:space="preserve">بلغت أرباحنا قبل اقتطاع الفائدة والضريبة والاستهلاك وإطفاء الدين 12.8 مليار ر.ق، </w:t>
      </w:r>
      <w:r w:rsidR="00A82F0F">
        <w:rPr>
          <w:rFonts w:asciiTheme="majorBidi" w:hAnsiTheme="majorBidi" w:cstheme="majorBidi" w:hint="cs"/>
          <w:sz w:val="28"/>
          <w:szCs w:val="28"/>
          <w:rtl/>
        </w:rPr>
        <w:t>مرتفعة</w:t>
      </w:r>
      <w:r w:rsidR="0036456A">
        <w:rPr>
          <w:rFonts w:asciiTheme="majorBidi" w:hAnsiTheme="majorBidi" w:cstheme="majorBidi" w:hint="cs"/>
          <w:sz w:val="28"/>
          <w:szCs w:val="28"/>
          <w:rtl/>
        </w:rPr>
        <w:t xml:space="preserve"> بنسبة 5% مقارنة بالعام السابق. وكذلك، فقد تحسن هامش الأرباح قبل الاقتطاعات في 2019 ليصل إلى 43% مقارنة </w:t>
      </w:r>
      <w:r>
        <w:rPr>
          <w:rFonts w:asciiTheme="majorBidi" w:hAnsiTheme="majorBidi" w:cstheme="majorBidi" w:hint="cs"/>
          <w:sz w:val="28"/>
          <w:szCs w:val="28"/>
          <w:rtl/>
        </w:rPr>
        <w:t>مع</w:t>
      </w:r>
      <w:r w:rsidR="0036456A">
        <w:rPr>
          <w:rFonts w:asciiTheme="majorBidi" w:hAnsiTheme="majorBidi" w:cstheme="majorBidi" w:hint="cs"/>
          <w:sz w:val="28"/>
          <w:szCs w:val="28"/>
          <w:rtl/>
        </w:rPr>
        <w:t xml:space="preserve"> 41% في العام السابق</w:t>
      </w:r>
      <w:r w:rsidR="00BF1548">
        <w:rPr>
          <w:rFonts w:asciiTheme="majorBidi" w:hAnsiTheme="majorBidi" w:cstheme="majorBidi" w:hint="cs"/>
          <w:sz w:val="28"/>
          <w:szCs w:val="28"/>
          <w:rtl/>
        </w:rPr>
        <w:t>، وذلك نتيجة للتحسن في قطر والكويت وتونس وإندونيسيا والمالديف</w:t>
      </w:r>
      <w:r w:rsidR="0036456A">
        <w:rPr>
          <w:rFonts w:asciiTheme="majorBidi" w:hAnsiTheme="majorBidi" w:cstheme="majorBidi" w:hint="cs"/>
          <w:sz w:val="28"/>
          <w:szCs w:val="28"/>
          <w:rtl/>
        </w:rPr>
        <w:t xml:space="preserve">. </w:t>
      </w:r>
    </w:p>
    <w:bookmarkEnd w:id="2"/>
    <w:p w14:paraId="6DDADDF5" w14:textId="1FF72BA5" w:rsidR="00DB602C" w:rsidRDefault="00DB602C" w:rsidP="00860605">
      <w:pPr>
        <w:bidi/>
        <w:spacing w:after="0" w:line="240" w:lineRule="auto"/>
        <w:jc w:val="both"/>
        <w:rPr>
          <w:rFonts w:asciiTheme="majorBidi" w:hAnsiTheme="majorBidi" w:cstheme="majorBidi"/>
          <w:sz w:val="28"/>
          <w:szCs w:val="28"/>
          <w:rtl/>
        </w:rPr>
      </w:pPr>
    </w:p>
    <w:p w14:paraId="08C1144E" w14:textId="508DDC9A" w:rsidR="00BF1548" w:rsidRPr="00BF1548" w:rsidRDefault="00BF1548" w:rsidP="0036456A">
      <w:pPr>
        <w:bidi/>
        <w:spacing w:after="0" w:line="240" w:lineRule="auto"/>
        <w:jc w:val="both"/>
        <w:rPr>
          <w:rFonts w:asciiTheme="majorBidi" w:hAnsiTheme="majorBidi" w:cstheme="majorBidi"/>
          <w:sz w:val="28"/>
          <w:szCs w:val="28"/>
          <w:lang w:val="en-US" w:bidi="ar-JO"/>
        </w:rPr>
      </w:pPr>
      <w:r>
        <w:rPr>
          <w:rFonts w:asciiTheme="majorBidi" w:hAnsiTheme="majorBidi" w:cstheme="majorBidi" w:hint="cs"/>
          <w:sz w:val="28"/>
          <w:szCs w:val="28"/>
          <w:rtl/>
        </w:rPr>
        <w:t xml:space="preserve">وتمكنت </w:t>
      </w:r>
      <w:r>
        <w:rPr>
          <w:rFonts w:asciiTheme="majorBidi" w:hAnsiTheme="majorBidi" w:cstheme="majorBidi"/>
          <w:sz w:val="28"/>
          <w:szCs w:val="28"/>
          <w:lang w:val="en-US"/>
        </w:rPr>
        <w:t>Ooredoo</w:t>
      </w:r>
      <w:r>
        <w:rPr>
          <w:rFonts w:asciiTheme="majorBidi" w:hAnsiTheme="majorBidi" w:cstheme="majorBidi" w:hint="cs"/>
          <w:sz w:val="28"/>
          <w:szCs w:val="28"/>
          <w:rtl/>
          <w:lang w:val="en-US" w:bidi="ar-JO"/>
        </w:rPr>
        <w:t xml:space="preserve"> قطر من تحسين هامش الأرباح قبل اقتطاع الفائدة والضريبة والاستهلاك وإطفاء الدين في 2019 من 52% إلى 54%، وأثبتت قدرتها على دعم الفعاليات الرياضية من خلال التطبيق الخالي من أي أخطاء لتكنولوجيا الملاعب </w:t>
      </w:r>
      <w:r>
        <w:rPr>
          <w:rFonts w:asciiTheme="majorBidi" w:hAnsiTheme="majorBidi" w:cstheme="majorBidi"/>
          <w:sz w:val="28"/>
          <w:szCs w:val="28"/>
          <w:lang w:val="en-US" w:bidi="ar-JO"/>
        </w:rPr>
        <w:t>5G</w:t>
      </w:r>
      <w:r>
        <w:rPr>
          <w:rFonts w:asciiTheme="majorBidi" w:hAnsiTheme="majorBidi" w:cstheme="majorBidi" w:hint="cs"/>
          <w:sz w:val="28"/>
          <w:szCs w:val="28"/>
          <w:rtl/>
          <w:lang w:val="en-US" w:bidi="ar-JO"/>
        </w:rPr>
        <w:t xml:space="preserve">، وذلك خلال الجولة النهائية من بطولة كأس العالم للأندية الفيفا قطر 2019. </w:t>
      </w:r>
    </w:p>
    <w:p w14:paraId="6C0AA638" w14:textId="77777777" w:rsidR="00BF1548" w:rsidRDefault="00BF1548" w:rsidP="00BF1548">
      <w:pPr>
        <w:bidi/>
        <w:spacing w:after="0" w:line="240" w:lineRule="auto"/>
        <w:jc w:val="both"/>
        <w:rPr>
          <w:rFonts w:asciiTheme="majorBidi" w:hAnsiTheme="majorBidi" w:cstheme="majorBidi"/>
          <w:sz w:val="28"/>
          <w:szCs w:val="28"/>
          <w:rtl/>
        </w:rPr>
      </w:pPr>
    </w:p>
    <w:p w14:paraId="68520B37" w14:textId="7234BB84" w:rsidR="0036456A" w:rsidRDefault="0036456A" w:rsidP="00BF1548">
      <w:pPr>
        <w:bidi/>
        <w:spacing w:after="0" w:line="240" w:lineRule="auto"/>
        <w:jc w:val="both"/>
        <w:rPr>
          <w:rFonts w:asciiTheme="majorBidi" w:hAnsiTheme="majorBidi" w:cstheme="majorBidi"/>
          <w:sz w:val="28"/>
          <w:szCs w:val="28"/>
          <w:rtl/>
        </w:rPr>
      </w:pPr>
      <w:r>
        <w:rPr>
          <w:rFonts w:asciiTheme="majorBidi" w:hAnsiTheme="majorBidi" w:cstheme="majorBidi" w:hint="cs"/>
          <w:sz w:val="28"/>
          <w:szCs w:val="28"/>
          <w:rtl/>
        </w:rPr>
        <w:t xml:space="preserve">ودعمت استراتيجيتنا في إندونيسيا تعافياً قوياً في الأداء المالي لـ إندوسات </w:t>
      </w:r>
      <w:r>
        <w:rPr>
          <w:rFonts w:asciiTheme="majorBidi" w:hAnsiTheme="majorBidi" w:cstheme="majorBidi"/>
          <w:sz w:val="28"/>
          <w:szCs w:val="28"/>
          <w:lang w:val="en-US" w:bidi="ar-JO"/>
        </w:rPr>
        <w:t>Ooredoo</w:t>
      </w:r>
      <w:r>
        <w:rPr>
          <w:rFonts w:asciiTheme="majorBidi" w:hAnsiTheme="majorBidi" w:cstheme="majorBidi" w:hint="cs"/>
          <w:sz w:val="28"/>
          <w:szCs w:val="28"/>
          <w:rtl/>
          <w:lang w:val="en-US" w:bidi="ar-JO"/>
        </w:rPr>
        <w:t xml:space="preserve">، التي حققت في 2019 نمواً في إيراداتها وصل إلى 14%، ونمواً في الأرباح قبل الاقتطاعات بلغ 47%، مقارنة مع العام الماضي. </w:t>
      </w:r>
    </w:p>
    <w:p w14:paraId="07BA6E81" w14:textId="712A2105" w:rsidR="0036456A" w:rsidRDefault="0036456A" w:rsidP="0036456A">
      <w:pPr>
        <w:bidi/>
        <w:spacing w:after="0" w:line="240" w:lineRule="auto"/>
        <w:jc w:val="both"/>
        <w:rPr>
          <w:rFonts w:asciiTheme="majorBidi" w:hAnsiTheme="majorBidi" w:cstheme="majorBidi"/>
          <w:sz w:val="28"/>
          <w:szCs w:val="28"/>
          <w:rtl/>
        </w:rPr>
      </w:pPr>
    </w:p>
    <w:p w14:paraId="7841A1D1" w14:textId="34627D1B" w:rsidR="0036456A" w:rsidRDefault="0036456A" w:rsidP="0036456A">
      <w:pPr>
        <w:bidi/>
        <w:spacing w:after="0" w:line="240" w:lineRule="auto"/>
        <w:jc w:val="both"/>
        <w:rPr>
          <w:rFonts w:asciiTheme="majorBidi" w:hAnsiTheme="majorBidi" w:cstheme="majorBidi"/>
          <w:sz w:val="28"/>
          <w:szCs w:val="28"/>
          <w:rtl/>
          <w:lang w:val="en-US" w:bidi="ar-JO"/>
        </w:rPr>
      </w:pPr>
      <w:r>
        <w:rPr>
          <w:rFonts w:asciiTheme="majorBidi" w:hAnsiTheme="majorBidi" w:cstheme="majorBidi" w:hint="cs"/>
          <w:sz w:val="28"/>
          <w:szCs w:val="28"/>
          <w:rtl/>
        </w:rPr>
        <w:t xml:space="preserve">ولاقت استراتيجيتنا للتوزيع الرقمي في ميانمار </w:t>
      </w:r>
      <w:r w:rsidR="007901C6">
        <w:rPr>
          <w:rFonts w:asciiTheme="majorBidi" w:hAnsiTheme="majorBidi" w:cstheme="majorBidi" w:hint="cs"/>
          <w:sz w:val="28"/>
          <w:szCs w:val="28"/>
          <w:rtl/>
        </w:rPr>
        <w:t>قبولاً</w:t>
      </w:r>
      <w:r>
        <w:rPr>
          <w:rFonts w:asciiTheme="majorBidi" w:hAnsiTheme="majorBidi" w:cstheme="majorBidi" w:hint="cs"/>
          <w:sz w:val="28"/>
          <w:szCs w:val="28"/>
          <w:rtl/>
        </w:rPr>
        <w:t xml:space="preserve"> جيداً في السوق، ودعمت نمو قاعدة مستخدمي خدمات </w:t>
      </w:r>
      <w:r>
        <w:rPr>
          <w:rFonts w:asciiTheme="majorBidi" w:hAnsiTheme="majorBidi" w:cstheme="majorBidi"/>
          <w:sz w:val="28"/>
          <w:szCs w:val="28"/>
          <w:lang w:val="en-US" w:bidi="ar-JO"/>
        </w:rPr>
        <w:t>Ooredoo</w:t>
      </w:r>
      <w:r>
        <w:rPr>
          <w:rFonts w:asciiTheme="majorBidi" w:hAnsiTheme="majorBidi" w:cstheme="majorBidi" w:hint="cs"/>
          <w:sz w:val="28"/>
          <w:szCs w:val="28"/>
          <w:rtl/>
          <w:lang w:val="en-US" w:bidi="ar-JO"/>
        </w:rPr>
        <w:t xml:space="preserve"> ميانمار بنسبة 20%. </w:t>
      </w:r>
    </w:p>
    <w:p w14:paraId="231BB456" w14:textId="78E2183D" w:rsidR="0036456A" w:rsidRDefault="0036456A" w:rsidP="0036456A">
      <w:pPr>
        <w:bidi/>
        <w:spacing w:after="0" w:line="240" w:lineRule="auto"/>
        <w:jc w:val="both"/>
        <w:rPr>
          <w:rFonts w:asciiTheme="majorBidi" w:hAnsiTheme="majorBidi" w:cstheme="majorBidi"/>
          <w:sz w:val="28"/>
          <w:szCs w:val="28"/>
          <w:rtl/>
          <w:lang w:val="en-US" w:bidi="ar-JO"/>
        </w:rPr>
      </w:pPr>
    </w:p>
    <w:p w14:paraId="14C8DA91" w14:textId="32A93CFF" w:rsidR="0036456A" w:rsidRDefault="00A82F0F" w:rsidP="0036456A">
      <w:pPr>
        <w:bidi/>
        <w:spacing w:after="0" w:line="240" w:lineRule="auto"/>
        <w:jc w:val="both"/>
        <w:rPr>
          <w:rFonts w:asciiTheme="majorBidi" w:hAnsiTheme="majorBidi" w:cstheme="majorBidi"/>
          <w:sz w:val="28"/>
          <w:szCs w:val="28"/>
          <w:rtl/>
        </w:rPr>
      </w:pPr>
      <w:r>
        <w:rPr>
          <w:rFonts w:asciiTheme="majorBidi" w:hAnsiTheme="majorBidi" w:cstheme="majorBidi" w:hint="cs"/>
          <w:sz w:val="28"/>
          <w:szCs w:val="28"/>
          <w:rtl/>
          <w:lang w:val="en-US" w:bidi="ar-JO"/>
        </w:rPr>
        <w:t xml:space="preserve">كما </w:t>
      </w:r>
      <w:r w:rsidR="004F655F">
        <w:rPr>
          <w:rFonts w:asciiTheme="majorBidi" w:hAnsiTheme="majorBidi" w:cstheme="majorBidi" w:hint="cs"/>
          <w:sz w:val="28"/>
          <w:szCs w:val="28"/>
          <w:rtl/>
          <w:lang w:val="en-US" w:bidi="ar-JO"/>
        </w:rPr>
        <w:t xml:space="preserve">ساهم </w:t>
      </w:r>
      <w:r w:rsidR="007901C6">
        <w:rPr>
          <w:rFonts w:asciiTheme="majorBidi" w:hAnsiTheme="majorBidi" w:cstheme="majorBidi" w:hint="cs"/>
          <w:sz w:val="28"/>
          <w:szCs w:val="28"/>
          <w:rtl/>
          <w:lang w:val="en-US" w:bidi="ar-JO"/>
        </w:rPr>
        <w:t>تنوع</w:t>
      </w:r>
      <w:r w:rsidR="004F655F">
        <w:rPr>
          <w:rFonts w:asciiTheme="majorBidi" w:hAnsiTheme="majorBidi" w:cstheme="majorBidi" w:hint="cs"/>
          <w:sz w:val="28"/>
          <w:szCs w:val="28"/>
          <w:rtl/>
          <w:lang w:val="en-US" w:bidi="ar-JO"/>
        </w:rPr>
        <w:t xml:space="preserve"> المنتجات والحرص في إدارة التكاليف في تحقيق نمو بلغ 31% في أرباح </w:t>
      </w:r>
      <w:r w:rsidR="004F655F">
        <w:rPr>
          <w:rFonts w:asciiTheme="majorBidi" w:hAnsiTheme="majorBidi" w:cstheme="majorBidi"/>
          <w:sz w:val="28"/>
          <w:szCs w:val="28"/>
          <w:lang w:val="en-US" w:bidi="ar-JO"/>
        </w:rPr>
        <w:t>Ooredoo</w:t>
      </w:r>
      <w:r w:rsidR="004F655F">
        <w:rPr>
          <w:rFonts w:asciiTheme="majorBidi" w:hAnsiTheme="majorBidi" w:cstheme="majorBidi" w:hint="cs"/>
          <w:sz w:val="28"/>
          <w:szCs w:val="28"/>
          <w:rtl/>
          <w:lang w:val="en-US" w:bidi="ar-JO"/>
        </w:rPr>
        <w:t xml:space="preserve"> الكويت قبل اقتطاع الفائدة والضريبة والاستهلاك وإطفاء الدين، </w:t>
      </w:r>
      <w:r>
        <w:rPr>
          <w:rFonts w:asciiTheme="majorBidi" w:hAnsiTheme="majorBidi" w:cstheme="majorBidi" w:hint="cs"/>
          <w:sz w:val="28"/>
          <w:szCs w:val="28"/>
          <w:rtl/>
          <w:lang w:val="en-US" w:bidi="ar-JO"/>
        </w:rPr>
        <w:t xml:space="preserve">على </w:t>
      </w:r>
      <w:r w:rsidR="004F655F">
        <w:rPr>
          <w:rFonts w:asciiTheme="majorBidi" w:hAnsiTheme="majorBidi" w:cstheme="majorBidi" w:hint="cs"/>
          <w:sz w:val="28"/>
          <w:szCs w:val="28"/>
          <w:rtl/>
          <w:lang w:val="en-US" w:bidi="ar-JO"/>
        </w:rPr>
        <w:t xml:space="preserve">الرغم من الضغوط التنافسية في السوق." </w:t>
      </w:r>
    </w:p>
    <w:p w14:paraId="7C7D8D0B" w14:textId="7798D621" w:rsidR="0036456A" w:rsidRDefault="0036456A" w:rsidP="0036456A">
      <w:pPr>
        <w:bidi/>
        <w:spacing w:after="0" w:line="240" w:lineRule="auto"/>
        <w:jc w:val="both"/>
        <w:rPr>
          <w:rFonts w:asciiTheme="majorBidi" w:hAnsiTheme="majorBidi" w:cstheme="majorBidi"/>
          <w:sz w:val="28"/>
          <w:szCs w:val="28"/>
          <w:rtl/>
        </w:rPr>
      </w:pPr>
    </w:p>
    <w:p w14:paraId="0081F652" w14:textId="77777777" w:rsidR="00410494" w:rsidRDefault="00410494" w:rsidP="00860605">
      <w:pPr>
        <w:bidi/>
        <w:spacing w:after="0" w:line="240" w:lineRule="auto"/>
        <w:jc w:val="both"/>
        <w:rPr>
          <w:rFonts w:asciiTheme="majorBidi" w:hAnsiTheme="majorBidi" w:cstheme="majorBidi"/>
          <w:sz w:val="28"/>
          <w:szCs w:val="28"/>
          <w:rtl/>
        </w:rPr>
      </w:pPr>
    </w:p>
    <w:p w14:paraId="14D35413" w14:textId="77777777" w:rsidR="00410494" w:rsidRPr="00C0061B" w:rsidRDefault="00410494" w:rsidP="00860605">
      <w:pPr>
        <w:bidi/>
        <w:spacing w:after="0" w:line="240" w:lineRule="auto"/>
        <w:jc w:val="both"/>
        <w:rPr>
          <w:rFonts w:asciiTheme="majorBidi" w:hAnsiTheme="majorBidi" w:cstheme="majorBidi"/>
          <w:b/>
          <w:bCs/>
          <w:sz w:val="28"/>
          <w:szCs w:val="28"/>
          <w:rtl/>
        </w:rPr>
      </w:pPr>
      <w:r w:rsidRPr="00C0061B">
        <w:rPr>
          <w:rFonts w:asciiTheme="majorBidi" w:hAnsiTheme="majorBidi" w:cstheme="majorBidi"/>
          <w:b/>
          <w:bCs/>
          <w:sz w:val="28"/>
          <w:szCs w:val="28"/>
          <w:rtl/>
        </w:rPr>
        <w:t xml:space="preserve">نظرة على </w:t>
      </w:r>
      <w:r>
        <w:rPr>
          <w:rFonts w:asciiTheme="majorBidi" w:hAnsiTheme="majorBidi" w:cstheme="majorBidi" w:hint="cs"/>
          <w:b/>
          <w:bCs/>
          <w:sz w:val="28"/>
          <w:szCs w:val="28"/>
          <w:rtl/>
        </w:rPr>
        <w:t>ال</w:t>
      </w:r>
      <w:r w:rsidRPr="00C0061B">
        <w:rPr>
          <w:rFonts w:asciiTheme="majorBidi" w:hAnsiTheme="majorBidi" w:cstheme="majorBidi"/>
          <w:b/>
          <w:bCs/>
          <w:sz w:val="28"/>
          <w:szCs w:val="28"/>
          <w:rtl/>
        </w:rPr>
        <w:t xml:space="preserve">أداء </w:t>
      </w:r>
      <w:r>
        <w:rPr>
          <w:rFonts w:asciiTheme="majorBidi" w:hAnsiTheme="majorBidi" w:cstheme="majorBidi" w:hint="cs"/>
          <w:b/>
          <w:bCs/>
          <w:sz w:val="28"/>
          <w:szCs w:val="28"/>
          <w:rtl/>
        </w:rPr>
        <w:t>التشغيلي</w:t>
      </w:r>
      <w:r w:rsidRPr="00C0061B">
        <w:rPr>
          <w:rFonts w:asciiTheme="majorBidi" w:hAnsiTheme="majorBidi" w:cstheme="majorBidi"/>
          <w:b/>
          <w:bCs/>
          <w:sz w:val="28"/>
          <w:szCs w:val="28"/>
          <w:rtl/>
        </w:rPr>
        <w:t xml:space="preserve"> </w:t>
      </w:r>
    </w:p>
    <w:p w14:paraId="0A4D1DCC" w14:textId="77777777" w:rsidR="00410494" w:rsidRPr="00CE1C66" w:rsidRDefault="00410494" w:rsidP="00860605">
      <w:pPr>
        <w:bidi/>
        <w:spacing w:after="0" w:line="240" w:lineRule="auto"/>
        <w:jc w:val="both"/>
        <w:rPr>
          <w:rFonts w:asciiTheme="majorBidi" w:hAnsiTheme="majorBidi" w:cstheme="majorBidi"/>
          <w:b/>
          <w:bCs/>
          <w:sz w:val="28"/>
          <w:szCs w:val="28"/>
          <w:u w:val="single"/>
        </w:rPr>
      </w:pPr>
      <w:r w:rsidRPr="00CE1C66">
        <w:rPr>
          <w:rFonts w:asciiTheme="majorBidi" w:hAnsiTheme="majorBidi" w:cstheme="majorBidi" w:hint="cs"/>
          <w:b/>
          <w:bCs/>
          <w:sz w:val="28"/>
          <w:szCs w:val="28"/>
          <w:u w:val="single"/>
          <w:rtl/>
        </w:rPr>
        <w:t>الشرق الأوسط</w:t>
      </w:r>
      <w:r w:rsidRPr="00CE1C66">
        <w:rPr>
          <w:rFonts w:asciiTheme="majorBidi" w:hAnsiTheme="majorBidi" w:cstheme="majorBidi"/>
          <w:b/>
          <w:bCs/>
          <w:sz w:val="28"/>
          <w:szCs w:val="28"/>
          <w:u w:val="single"/>
          <w:rtl/>
        </w:rPr>
        <w:t xml:space="preserve"> </w:t>
      </w:r>
    </w:p>
    <w:p w14:paraId="4B7CBF43" w14:textId="77777777" w:rsidR="00410494" w:rsidRPr="00C0061B" w:rsidRDefault="00410494" w:rsidP="00860605">
      <w:pPr>
        <w:bidi/>
        <w:spacing w:after="0" w:line="240" w:lineRule="auto"/>
        <w:jc w:val="both"/>
        <w:rPr>
          <w:rFonts w:asciiTheme="majorBidi" w:hAnsiTheme="majorBidi" w:cstheme="majorBidi"/>
          <w:b/>
          <w:bCs/>
          <w:sz w:val="28"/>
          <w:szCs w:val="28"/>
          <w:rtl/>
        </w:rPr>
      </w:pPr>
      <w:r w:rsidRPr="00C0061B">
        <w:rPr>
          <w:rFonts w:asciiTheme="majorBidi" w:hAnsiTheme="majorBidi" w:cstheme="majorBidi"/>
          <w:b/>
          <w:bCs/>
          <w:sz w:val="28"/>
          <w:szCs w:val="28"/>
          <w:lang w:bidi="ar-QA"/>
        </w:rPr>
        <w:t>Ooredoo</w:t>
      </w:r>
      <w:r w:rsidRPr="00C0061B">
        <w:rPr>
          <w:rFonts w:asciiTheme="majorBidi" w:hAnsiTheme="majorBidi" w:cstheme="majorBidi"/>
          <w:b/>
          <w:bCs/>
          <w:sz w:val="28"/>
          <w:szCs w:val="28"/>
          <w:rtl/>
        </w:rPr>
        <w:t xml:space="preserve"> قطـــر</w:t>
      </w:r>
      <w:r>
        <w:rPr>
          <w:rFonts w:asciiTheme="majorBidi" w:hAnsiTheme="majorBidi" w:cstheme="majorBidi" w:hint="cs"/>
          <w:b/>
          <w:bCs/>
          <w:sz w:val="28"/>
          <w:szCs w:val="28"/>
          <w:rtl/>
        </w:rPr>
        <w:t xml:space="preserve"> </w:t>
      </w:r>
      <w:r w:rsidRPr="00C0061B">
        <w:rPr>
          <w:rFonts w:asciiTheme="majorBidi" w:hAnsiTheme="majorBidi" w:cstheme="majorBidi"/>
          <w:b/>
          <w:bCs/>
          <w:sz w:val="28"/>
          <w:szCs w:val="28"/>
          <w:rtl/>
        </w:rPr>
        <w:t xml:space="preserve"> </w:t>
      </w:r>
    </w:p>
    <w:p w14:paraId="3801E7F8" w14:textId="62AB56C6" w:rsidR="001B2590" w:rsidRDefault="004A3078" w:rsidP="00987158">
      <w:pPr>
        <w:bidi/>
        <w:spacing w:after="0" w:line="240" w:lineRule="auto"/>
        <w:jc w:val="both"/>
        <w:rPr>
          <w:rFonts w:asciiTheme="majorBidi" w:hAnsiTheme="majorBidi" w:cstheme="majorBidi"/>
          <w:sz w:val="28"/>
          <w:szCs w:val="28"/>
          <w:rtl/>
          <w:lang w:bidi="ar-AE"/>
        </w:rPr>
      </w:pPr>
      <w:r>
        <w:rPr>
          <w:rFonts w:asciiTheme="majorBidi" w:hAnsiTheme="majorBidi" w:cstheme="majorBidi" w:hint="cs"/>
          <w:sz w:val="28"/>
          <w:szCs w:val="28"/>
          <w:rtl/>
          <w:lang w:bidi="ar-JO"/>
        </w:rPr>
        <w:t>حققت</w:t>
      </w:r>
      <w:r w:rsidR="006C40CE">
        <w:rPr>
          <w:rFonts w:asciiTheme="majorBidi" w:hAnsiTheme="majorBidi" w:cstheme="majorBidi" w:hint="cs"/>
          <w:sz w:val="28"/>
          <w:szCs w:val="28"/>
          <w:rtl/>
        </w:rPr>
        <w:t xml:space="preserve"> </w:t>
      </w:r>
      <w:r w:rsidR="00410494">
        <w:rPr>
          <w:rFonts w:asciiTheme="majorBidi" w:hAnsiTheme="majorBidi" w:cstheme="majorBidi"/>
          <w:sz w:val="28"/>
          <w:szCs w:val="28"/>
        </w:rPr>
        <w:t>Ooredoo</w:t>
      </w:r>
      <w:r w:rsidR="00410494" w:rsidRPr="00C0061B">
        <w:rPr>
          <w:rFonts w:asciiTheme="majorBidi" w:hAnsiTheme="majorBidi" w:cstheme="majorBidi"/>
          <w:sz w:val="28"/>
          <w:szCs w:val="28"/>
          <w:rtl/>
        </w:rPr>
        <w:t xml:space="preserve"> قطر </w:t>
      </w:r>
      <w:r w:rsidR="006C40CE">
        <w:rPr>
          <w:rFonts w:asciiTheme="majorBidi" w:hAnsiTheme="majorBidi" w:cstheme="majorBidi" w:hint="cs"/>
          <w:sz w:val="28"/>
          <w:szCs w:val="28"/>
          <w:rtl/>
        </w:rPr>
        <w:t xml:space="preserve">خلال </w:t>
      </w:r>
      <w:r>
        <w:rPr>
          <w:rFonts w:asciiTheme="majorBidi" w:hAnsiTheme="majorBidi" w:cstheme="majorBidi"/>
          <w:sz w:val="28"/>
          <w:szCs w:val="28"/>
        </w:rPr>
        <w:t>2019</w:t>
      </w:r>
      <w:r w:rsidR="006C40CE">
        <w:rPr>
          <w:rFonts w:asciiTheme="majorBidi" w:hAnsiTheme="majorBidi" w:cstheme="majorBidi" w:hint="cs"/>
          <w:sz w:val="28"/>
          <w:szCs w:val="28"/>
          <w:rtl/>
        </w:rPr>
        <w:t xml:space="preserve"> </w:t>
      </w:r>
      <w:r>
        <w:rPr>
          <w:rFonts w:asciiTheme="majorBidi" w:hAnsiTheme="majorBidi" w:cstheme="majorBidi" w:hint="cs"/>
          <w:sz w:val="28"/>
          <w:szCs w:val="28"/>
          <w:rtl/>
        </w:rPr>
        <w:t xml:space="preserve">أداءً </w:t>
      </w:r>
      <w:r w:rsidR="006C40CE">
        <w:rPr>
          <w:rFonts w:asciiTheme="majorBidi" w:hAnsiTheme="majorBidi" w:cstheme="majorBidi" w:hint="cs"/>
          <w:sz w:val="28"/>
          <w:szCs w:val="28"/>
          <w:rtl/>
        </w:rPr>
        <w:t xml:space="preserve">ثابتاً، </w:t>
      </w:r>
      <w:r w:rsidR="00F21C0F">
        <w:rPr>
          <w:rFonts w:asciiTheme="majorBidi" w:hAnsiTheme="majorBidi" w:cstheme="majorBidi" w:hint="cs"/>
          <w:sz w:val="28"/>
          <w:szCs w:val="28"/>
          <w:rtl/>
        </w:rPr>
        <w:t xml:space="preserve">فقد </w:t>
      </w:r>
      <w:r w:rsidR="00CF5376">
        <w:rPr>
          <w:rFonts w:asciiTheme="majorBidi" w:hAnsiTheme="majorBidi" w:cstheme="majorBidi" w:hint="cs"/>
          <w:sz w:val="28"/>
          <w:szCs w:val="28"/>
          <w:rtl/>
        </w:rPr>
        <w:t xml:space="preserve">استفادت الشركة من ريادتها </w:t>
      </w:r>
      <w:r>
        <w:rPr>
          <w:rFonts w:asciiTheme="majorBidi" w:hAnsiTheme="majorBidi" w:cstheme="majorBidi" w:hint="cs"/>
          <w:sz w:val="28"/>
          <w:szCs w:val="28"/>
          <w:rtl/>
        </w:rPr>
        <w:t xml:space="preserve">لخدمات </w:t>
      </w:r>
      <w:r>
        <w:rPr>
          <w:rFonts w:asciiTheme="majorBidi" w:hAnsiTheme="majorBidi" w:cstheme="majorBidi"/>
          <w:sz w:val="28"/>
          <w:szCs w:val="28"/>
          <w:lang w:val="en-US"/>
        </w:rPr>
        <w:t>5G</w:t>
      </w:r>
      <w:r>
        <w:rPr>
          <w:rFonts w:asciiTheme="majorBidi" w:hAnsiTheme="majorBidi" w:cstheme="majorBidi" w:hint="cs"/>
          <w:sz w:val="28"/>
          <w:szCs w:val="28"/>
          <w:rtl/>
          <w:lang w:val="en-US" w:bidi="ar-JO"/>
        </w:rPr>
        <w:t xml:space="preserve"> على مستوى العالم لتوفر لعملائها تجربة </w:t>
      </w:r>
      <w:r w:rsidR="007901C6">
        <w:rPr>
          <w:rFonts w:asciiTheme="majorBidi" w:hAnsiTheme="majorBidi" w:cstheme="majorBidi" w:hint="cs"/>
          <w:sz w:val="28"/>
          <w:szCs w:val="28"/>
          <w:rtl/>
          <w:lang w:val="en-US" w:bidi="ar-JO"/>
        </w:rPr>
        <w:t xml:space="preserve">إلكترونية </w:t>
      </w:r>
      <w:r>
        <w:rPr>
          <w:rFonts w:asciiTheme="majorBidi" w:hAnsiTheme="majorBidi" w:cstheme="majorBidi" w:hint="cs"/>
          <w:sz w:val="28"/>
          <w:szCs w:val="28"/>
          <w:rtl/>
          <w:lang w:val="en-US" w:bidi="ar-JO"/>
        </w:rPr>
        <w:t xml:space="preserve">مميزة. وبلغت إيرادات </w:t>
      </w:r>
      <w:r w:rsidRPr="00BC0BB9">
        <w:rPr>
          <w:rFonts w:asciiTheme="majorBidi" w:hAnsiTheme="majorBidi" w:cstheme="majorBidi" w:hint="cs"/>
          <w:sz w:val="28"/>
          <w:szCs w:val="28"/>
          <w:rtl/>
          <w:lang w:val="en-US" w:bidi="ar-JO"/>
        </w:rPr>
        <w:t xml:space="preserve">الشركة </w:t>
      </w:r>
      <w:r w:rsidRPr="00BC0BB9">
        <w:rPr>
          <w:rFonts w:asciiTheme="majorBidi" w:hAnsiTheme="majorBidi" w:cstheme="majorBidi"/>
          <w:sz w:val="28"/>
          <w:szCs w:val="28"/>
          <w:rtl/>
          <w:lang w:val="en-US" w:bidi="ar-JO"/>
        </w:rPr>
        <w:t>7.3</w:t>
      </w:r>
      <w:r w:rsidRPr="00BC0BB9">
        <w:rPr>
          <w:rFonts w:asciiTheme="majorBidi" w:hAnsiTheme="majorBidi" w:cstheme="majorBidi" w:hint="cs"/>
          <w:sz w:val="28"/>
          <w:szCs w:val="28"/>
          <w:rtl/>
          <w:lang w:val="en-US" w:bidi="ar-JO"/>
        </w:rPr>
        <w:t xml:space="preserve"> مليار</w:t>
      </w:r>
      <w:r>
        <w:rPr>
          <w:rFonts w:asciiTheme="majorBidi" w:hAnsiTheme="majorBidi" w:cstheme="majorBidi" w:hint="cs"/>
          <w:sz w:val="28"/>
          <w:szCs w:val="28"/>
          <w:rtl/>
          <w:lang w:val="en-US" w:bidi="ar-JO"/>
        </w:rPr>
        <w:t xml:space="preserve"> ر.ق </w:t>
      </w:r>
      <w:r w:rsidR="005B06A5">
        <w:rPr>
          <w:rFonts w:asciiTheme="majorBidi" w:hAnsiTheme="majorBidi" w:cstheme="majorBidi" w:hint="cs"/>
          <w:sz w:val="28"/>
          <w:szCs w:val="28"/>
          <w:rtl/>
          <w:lang w:val="en-US" w:bidi="ar-JO"/>
        </w:rPr>
        <w:t>نتيجة</w:t>
      </w:r>
      <w:r>
        <w:rPr>
          <w:rFonts w:asciiTheme="majorBidi" w:hAnsiTheme="majorBidi" w:cstheme="majorBidi" w:hint="cs"/>
          <w:sz w:val="28"/>
          <w:szCs w:val="28"/>
          <w:rtl/>
          <w:lang w:val="en-US" w:bidi="ar-JO"/>
        </w:rPr>
        <w:t xml:space="preserve"> </w:t>
      </w:r>
      <w:r w:rsidR="005B06A5">
        <w:rPr>
          <w:rFonts w:asciiTheme="majorBidi" w:hAnsiTheme="majorBidi" w:cstheme="majorBidi" w:hint="cs"/>
          <w:sz w:val="28"/>
          <w:szCs w:val="28"/>
          <w:rtl/>
          <w:lang w:val="en-US" w:bidi="ar-JO"/>
        </w:rPr>
        <w:t>ل</w:t>
      </w:r>
      <w:r>
        <w:rPr>
          <w:rFonts w:asciiTheme="majorBidi" w:hAnsiTheme="majorBidi" w:cstheme="majorBidi" w:hint="cs"/>
          <w:sz w:val="28"/>
          <w:szCs w:val="28"/>
          <w:rtl/>
          <w:lang w:val="en-US" w:bidi="ar-JO"/>
        </w:rPr>
        <w:t xml:space="preserve">انخفاض مبيعات الأجهزة، غير أن نمو </w:t>
      </w:r>
      <w:r w:rsidR="00134A9F" w:rsidRPr="005B06A5">
        <w:rPr>
          <w:rFonts w:asciiTheme="majorBidi" w:hAnsiTheme="majorBidi" w:cstheme="majorBidi" w:hint="cs"/>
          <w:sz w:val="28"/>
          <w:szCs w:val="28"/>
          <w:rtl/>
          <w:lang w:val="en-US" w:bidi="ar-JO"/>
        </w:rPr>
        <w:t>خدمات الشركات</w:t>
      </w:r>
      <w:r w:rsidR="00134A9F">
        <w:rPr>
          <w:rFonts w:asciiTheme="majorBidi" w:hAnsiTheme="majorBidi" w:cstheme="majorBidi" w:hint="cs"/>
          <w:sz w:val="28"/>
          <w:szCs w:val="28"/>
          <w:rtl/>
          <w:lang w:val="en-US" w:bidi="ar-JO"/>
        </w:rPr>
        <w:t xml:space="preserve"> عزز الإيرادات. </w:t>
      </w:r>
      <w:r w:rsidR="005B06A5">
        <w:rPr>
          <w:rFonts w:asciiTheme="majorBidi" w:hAnsiTheme="majorBidi" w:cstheme="majorBidi" w:hint="cs"/>
          <w:sz w:val="28"/>
          <w:szCs w:val="28"/>
          <w:rtl/>
          <w:lang w:val="en-US" w:bidi="ar-JO"/>
        </w:rPr>
        <w:t>واستقرت</w:t>
      </w:r>
      <w:r w:rsidR="00134A9F">
        <w:rPr>
          <w:rFonts w:asciiTheme="majorBidi" w:hAnsiTheme="majorBidi" w:cstheme="majorBidi" w:hint="cs"/>
          <w:sz w:val="28"/>
          <w:szCs w:val="28"/>
          <w:rtl/>
          <w:lang w:val="en-US" w:bidi="ar-JO"/>
        </w:rPr>
        <w:t xml:space="preserve"> الأرباح قبل اقتطاع الفائدة والضريبة والاستهلاك وإطفاء الدين </w:t>
      </w:r>
      <w:r w:rsidR="005B06A5">
        <w:rPr>
          <w:rFonts w:asciiTheme="majorBidi" w:hAnsiTheme="majorBidi" w:cstheme="majorBidi" w:hint="cs"/>
          <w:sz w:val="28"/>
          <w:szCs w:val="28"/>
          <w:rtl/>
          <w:lang w:val="en-US" w:bidi="ar-JO"/>
        </w:rPr>
        <w:t>عند</w:t>
      </w:r>
      <w:r w:rsidR="00134A9F">
        <w:rPr>
          <w:rFonts w:asciiTheme="majorBidi" w:hAnsiTheme="majorBidi" w:cstheme="majorBidi" w:hint="cs"/>
          <w:sz w:val="28"/>
          <w:szCs w:val="28"/>
          <w:rtl/>
          <w:lang w:val="en-US" w:bidi="ar-JO"/>
        </w:rPr>
        <w:t xml:space="preserve"> </w:t>
      </w:r>
      <w:r w:rsidR="00134A9F" w:rsidRPr="005B06A5">
        <w:rPr>
          <w:rFonts w:asciiTheme="majorBidi" w:hAnsiTheme="majorBidi" w:cstheme="majorBidi"/>
          <w:sz w:val="28"/>
          <w:szCs w:val="28"/>
          <w:rtl/>
          <w:lang w:val="en-US" w:bidi="ar-JO"/>
        </w:rPr>
        <w:t xml:space="preserve">4.0 </w:t>
      </w:r>
      <w:r w:rsidR="00134A9F" w:rsidRPr="005B06A5">
        <w:rPr>
          <w:rFonts w:asciiTheme="majorBidi" w:hAnsiTheme="majorBidi" w:cstheme="majorBidi" w:hint="cs"/>
          <w:sz w:val="28"/>
          <w:szCs w:val="28"/>
          <w:rtl/>
          <w:lang w:val="en-US" w:bidi="ar-JO"/>
        </w:rPr>
        <w:t>مليار ر</w:t>
      </w:r>
      <w:r w:rsidR="00134A9F">
        <w:rPr>
          <w:rFonts w:asciiTheme="majorBidi" w:hAnsiTheme="majorBidi" w:cstheme="majorBidi" w:hint="cs"/>
          <w:sz w:val="28"/>
          <w:szCs w:val="28"/>
          <w:rtl/>
          <w:lang w:val="en-US" w:bidi="ar-JO"/>
        </w:rPr>
        <w:t xml:space="preserve">.ق، مع ارتفاع في هامش الأرباح قبل </w:t>
      </w:r>
      <w:r w:rsidR="00695452">
        <w:rPr>
          <w:rFonts w:asciiTheme="majorBidi" w:hAnsiTheme="majorBidi" w:cstheme="majorBidi" w:hint="cs"/>
          <w:sz w:val="28"/>
          <w:szCs w:val="28"/>
          <w:rtl/>
          <w:lang w:val="en-US" w:bidi="ar-JO"/>
        </w:rPr>
        <w:t>اقتطاع الفائدة والضريبة والاستهلاك وإطفاء الدين</w:t>
      </w:r>
      <w:r w:rsidR="00134A9F">
        <w:rPr>
          <w:rFonts w:asciiTheme="majorBidi" w:hAnsiTheme="majorBidi" w:cstheme="majorBidi" w:hint="cs"/>
          <w:sz w:val="28"/>
          <w:szCs w:val="28"/>
          <w:rtl/>
          <w:lang w:val="en-US" w:bidi="ar-JO"/>
        </w:rPr>
        <w:t xml:space="preserve"> ليصل إلى </w:t>
      </w:r>
      <w:r w:rsidR="00134A9F" w:rsidRPr="005B06A5">
        <w:rPr>
          <w:rFonts w:asciiTheme="majorBidi" w:hAnsiTheme="majorBidi" w:cstheme="majorBidi"/>
          <w:sz w:val="28"/>
          <w:szCs w:val="28"/>
          <w:rtl/>
          <w:lang w:val="en-US" w:bidi="ar-JO"/>
        </w:rPr>
        <w:t>54</w:t>
      </w:r>
      <w:r w:rsidR="00134A9F">
        <w:rPr>
          <w:rFonts w:asciiTheme="majorBidi" w:hAnsiTheme="majorBidi" w:cstheme="majorBidi" w:hint="cs"/>
          <w:sz w:val="28"/>
          <w:szCs w:val="28"/>
          <w:rtl/>
          <w:lang w:val="en-US" w:bidi="ar-JO"/>
        </w:rPr>
        <w:t xml:space="preserve">%. </w:t>
      </w:r>
      <w:r w:rsidR="00134A9F">
        <w:rPr>
          <w:rFonts w:asciiTheme="majorBidi" w:hAnsiTheme="majorBidi" w:cstheme="majorBidi" w:hint="cs"/>
          <w:sz w:val="28"/>
          <w:szCs w:val="28"/>
          <w:rtl/>
          <w:lang w:bidi="ar-AE"/>
        </w:rPr>
        <w:t xml:space="preserve">وفي نهاية العام بلغ عدد عملاء </w:t>
      </w:r>
      <w:r w:rsidR="00134A9F" w:rsidRPr="00BC0BB9">
        <w:rPr>
          <w:rFonts w:asciiTheme="majorBidi" w:hAnsiTheme="majorBidi" w:cstheme="majorBidi" w:hint="cs"/>
          <w:sz w:val="28"/>
          <w:szCs w:val="28"/>
          <w:rtl/>
          <w:lang w:bidi="ar-AE"/>
        </w:rPr>
        <w:t xml:space="preserve">الشركة </w:t>
      </w:r>
      <w:r w:rsidR="00134A9F" w:rsidRPr="00BC0BB9">
        <w:rPr>
          <w:rFonts w:asciiTheme="majorBidi" w:hAnsiTheme="majorBidi" w:cstheme="majorBidi"/>
          <w:sz w:val="28"/>
          <w:szCs w:val="28"/>
          <w:rtl/>
          <w:lang w:bidi="ar-AE"/>
        </w:rPr>
        <w:t>3.3</w:t>
      </w:r>
      <w:r w:rsidR="00134A9F" w:rsidRPr="00BC0BB9">
        <w:rPr>
          <w:rFonts w:asciiTheme="majorBidi" w:hAnsiTheme="majorBidi" w:cstheme="majorBidi" w:hint="cs"/>
          <w:sz w:val="28"/>
          <w:szCs w:val="28"/>
          <w:rtl/>
          <w:lang w:bidi="ar-AE"/>
        </w:rPr>
        <w:t xml:space="preserve"> مليون</w:t>
      </w:r>
      <w:r w:rsidR="00134A9F">
        <w:rPr>
          <w:rFonts w:asciiTheme="majorBidi" w:hAnsiTheme="majorBidi" w:cstheme="majorBidi" w:hint="cs"/>
          <w:sz w:val="28"/>
          <w:szCs w:val="28"/>
          <w:rtl/>
          <w:lang w:bidi="ar-AE"/>
        </w:rPr>
        <w:t xml:space="preserve"> عميل، مساوياً ل</w:t>
      </w:r>
      <w:r w:rsidR="00FD2E22">
        <w:rPr>
          <w:rFonts w:asciiTheme="majorBidi" w:hAnsiTheme="majorBidi" w:cstheme="majorBidi" w:hint="cs"/>
          <w:sz w:val="28"/>
          <w:szCs w:val="28"/>
          <w:rtl/>
          <w:lang w:bidi="ar-JO"/>
        </w:rPr>
        <w:t xml:space="preserve">ما كان عليه </w:t>
      </w:r>
      <w:r w:rsidR="00134A9F">
        <w:rPr>
          <w:rFonts w:asciiTheme="majorBidi" w:hAnsiTheme="majorBidi" w:cstheme="majorBidi" w:hint="cs"/>
          <w:sz w:val="28"/>
          <w:szCs w:val="28"/>
          <w:rtl/>
          <w:lang w:bidi="ar-AE"/>
        </w:rPr>
        <w:t>عددهم في 2018.</w:t>
      </w:r>
    </w:p>
    <w:p w14:paraId="234CC09B" w14:textId="77777777" w:rsidR="00134A9F" w:rsidRDefault="00134A9F" w:rsidP="00134A9F">
      <w:pPr>
        <w:bidi/>
        <w:spacing w:after="0" w:line="240" w:lineRule="auto"/>
        <w:jc w:val="both"/>
        <w:rPr>
          <w:rFonts w:asciiTheme="majorBidi" w:hAnsiTheme="majorBidi" w:cstheme="majorBidi"/>
          <w:sz w:val="28"/>
          <w:szCs w:val="28"/>
          <w:rtl/>
          <w:lang w:bidi="ar-AE"/>
        </w:rPr>
      </w:pPr>
    </w:p>
    <w:p w14:paraId="503AC367" w14:textId="187FFB28" w:rsidR="00CA0665" w:rsidRDefault="00633EA9" w:rsidP="00FD2E22">
      <w:pPr>
        <w:bidi/>
        <w:spacing w:after="0" w:line="240" w:lineRule="auto"/>
        <w:jc w:val="both"/>
        <w:rPr>
          <w:rFonts w:cs="Arabic Transparent"/>
          <w:sz w:val="28"/>
          <w:szCs w:val="28"/>
          <w:rtl/>
          <w:lang w:bidi="ar-AE"/>
        </w:rPr>
      </w:pPr>
      <w:r>
        <w:rPr>
          <w:rFonts w:asciiTheme="majorBidi" w:hAnsiTheme="majorBidi" w:cstheme="majorBidi" w:hint="cs"/>
          <w:sz w:val="28"/>
          <w:szCs w:val="28"/>
          <w:rtl/>
          <w:lang w:bidi="ar-AE"/>
        </w:rPr>
        <w:t>واستمر</w:t>
      </w:r>
      <w:r w:rsidR="00FD2E22">
        <w:rPr>
          <w:rFonts w:asciiTheme="majorBidi" w:hAnsiTheme="majorBidi" w:cstheme="majorBidi" w:hint="cs"/>
          <w:sz w:val="28"/>
          <w:szCs w:val="28"/>
          <w:rtl/>
          <w:lang w:bidi="ar-AE"/>
        </w:rPr>
        <w:t xml:space="preserve"> حضور</w:t>
      </w:r>
      <w:r>
        <w:rPr>
          <w:rFonts w:asciiTheme="majorBidi" w:hAnsiTheme="majorBidi" w:cstheme="majorBidi" w:hint="cs"/>
          <w:sz w:val="28"/>
          <w:szCs w:val="28"/>
          <w:rtl/>
          <w:lang w:bidi="ar-AE"/>
        </w:rPr>
        <w:t xml:space="preserve"> </w:t>
      </w:r>
      <w:r>
        <w:rPr>
          <w:rFonts w:cs="Arabic Transparent"/>
          <w:sz w:val="28"/>
          <w:szCs w:val="28"/>
          <w:lang w:bidi="ar-JO"/>
        </w:rPr>
        <w:t>Ooredoo</w:t>
      </w:r>
      <w:r>
        <w:rPr>
          <w:rFonts w:cs="Arabic Transparent" w:hint="cs"/>
          <w:sz w:val="28"/>
          <w:szCs w:val="28"/>
          <w:rtl/>
          <w:lang w:bidi="ar-JO"/>
        </w:rPr>
        <w:t xml:space="preserve"> قطر في </w:t>
      </w:r>
      <w:r w:rsidR="00FD2E22">
        <w:rPr>
          <w:rFonts w:cs="Arabic Transparent" w:hint="cs"/>
          <w:sz w:val="28"/>
          <w:szCs w:val="28"/>
          <w:rtl/>
          <w:lang w:bidi="ar-JO"/>
        </w:rPr>
        <w:t>مجال</w:t>
      </w:r>
      <w:r>
        <w:rPr>
          <w:rFonts w:cs="Arabic Transparent" w:hint="cs"/>
          <w:sz w:val="28"/>
          <w:szCs w:val="28"/>
          <w:rtl/>
          <w:lang w:bidi="ar-JO"/>
        </w:rPr>
        <w:t xml:space="preserve"> خدمات </w:t>
      </w:r>
      <w:r>
        <w:rPr>
          <w:rFonts w:cs="Arabic Transparent"/>
          <w:sz w:val="28"/>
          <w:szCs w:val="28"/>
          <w:lang w:bidi="ar-JO"/>
        </w:rPr>
        <w:t>5G</w:t>
      </w:r>
      <w:r w:rsidR="00FD2E22">
        <w:rPr>
          <w:rFonts w:cs="Arabic Transparent" w:hint="cs"/>
          <w:sz w:val="28"/>
          <w:szCs w:val="28"/>
          <w:rtl/>
          <w:lang w:bidi="ar-AE"/>
        </w:rPr>
        <w:t xml:space="preserve"> بقوة موضع ترحيب العملاء، في الوقت الذي ساهمت فيه مجموعة من الخدمات الرقمية المحسنة في نمو أعداد عملاء خدمة الاتصالات الجوالة آجلة الدفع. ومن جانب آخر، فقد ساهمت خدمة </w:t>
      </w:r>
      <w:r w:rsidR="00FD2E22">
        <w:rPr>
          <w:rFonts w:cs="Arabic Transparent"/>
          <w:sz w:val="28"/>
          <w:szCs w:val="28"/>
          <w:lang w:val="en-US" w:bidi="ar-AE"/>
        </w:rPr>
        <w:t>Ooredoo ONE</w:t>
      </w:r>
      <w:r w:rsidR="00FD2E22">
        <w:rPr>
          <w:rFonts w:cs="Arabic Transparent" w:hint="cs"/>
          <w:sz w:val="28"/>
          <w:szCs w:val="28"/>
          <w:rtl/>
          <w:lang w:val="en-US" w:bidi="ar-JO"/>
        </w:rPr>
        <w:t xml:space="preserve"> المنزلية الجديدة</w:t>
      </w:r>
      <w:r w:rsidR="00BC0BB9">
        <w:rPr>
          <w:rFonts w:cs="Arabic Transparent" w:hint="cs"/>
          <w:sz w:val="28"/>
          <w:szCs w:val="28"/>
          <w:rtl/>
          <w:lang w:val="en-US" w:bidi="ar-JO"/>
        </w:rPr>
        <w:t xml:space="preserve"> والشاملة</w:t>
      </w:r>
      <w:r w:rsidR="00FD2E22">
        <w:rPr>
          <w:rFonts w:cs="Arabic Transparent" w:hint="cs"/>
          <w:sz w:val="28"/>
          <w:szCs w:val="28"/>
          <w:rtl/>
          <w:lang w:val="en-US" w:bidi="ar-JO"/>
        </w:rPr>
        <w:t xml:space="preserve"> في زيادة عدد عملاء خدمة الترفيه الرقمي</w:t>
      </w:r>
      <w:r w:rsidR="00567703">
        <w:rPr>
          <w:rFonts w:cs="Arabic Transparent" w:hint="cs"/>
          <w:sz w:val="28"/>
          <w:szCs w:val="28"/>
          <w:rtl/>
          <w:lang w:val="en-US" w:bidi="ar-JO"/>
        </w:rPr>
        <w:t>.</w:t>
      </w:r>
      <w:r w:rsidR="00FD2E22">
        <w:rPr>
          <w:rFonts w:cs="Arabic Transparent" w:hint="cs"/>
          <w:sz w:val="28"/>
          <w:szCs w:val="28"/>
          <w:rtl/>
          <w:lang w:val="en-US" w:bidi="ar-JO"/>
        </w:rPr>
        <w:t xml:space="preserve">  </w:t>
      </w:r>
      <w:r>
        <w:rPr>
          <w:rFonts w:cs="Arabic Transparent" w:hint="cs"/>
          <w:sz w:val="28"/>
          <w:szCs w:val="28"/>
          <w:rtl/>
          <w:lang w:bidi="ar-AE"/>
        </w:rPr>
        <w:t xml:space="preserve"> </w:t>
      </w:r>
    </w:p>
    <w:p w14:paraId="7967299F" w14:textId="6305E18C" w:rsidR="00862062" w:rsidRDefault="00862062" w:rsidP="00860605">
      <w:pPr>
        <w:bidi/>
        <w:spacing w:after="0" w:line="240" w:lineRule="auto"/>
        <w:jc w:val="both"/>
        <w:rPr>
          <w:rFonts w:asciiTheme="majorBidi" w:hAnsiTheme="majorBidi" w:cstheme="majorBidi"/>
          <w:sz w:val="28"/>
          <w:szCs w:val="28"/>
          <w:rtl/>
          <w:lang w:bidi="ar-AE"/>
        </w:rPr>
      </w:pPr>
    </w:p>
    <w:p w14:paraId="73AA97B1" w14:textId="47DC2E59" w:rsidR="00FD2E22" w:rsidRPr="00F0234C" w:rsidRDefault="00F0234C" w:rsidP="00987158">
      <w:pPr>
        <w:bidi/>
        <w:spacing w:after="0" w:line="240" w:lineRule="auto"/>
        <w:jc w:val="both"/>
        <w:rPr>
          <w:rFonts w:asciiTheme="majorBidi" w:hAnsiTheme="majorBidi" w:cstheme="majorBidi"/>
          <w:sz w:val="28"/>
          <w:szCs w:val="28"/>
          <w:rtl/>
          <w:lang w:val="en-US" w:bidi="ar-JO"/>
        </w:rPr>
      </w:pPr>
      <w:r>
        <w:rPr>
          <w:rFonts w:asciiTheme="majorBidi" w:hAnsiTheme="majorBidi" w:cstheme="majorBidi" w:hint="cs"/>
          <w:sz w:val="28"/>
          <w:szCs w:val="28"/>
          <w:rtl/>
          <w:lang w:val="en-US" w:bidi="ar-JO"/>
        </w:rPr>
        <w:t xml:space="preserve">وساعد </w:t>
      </w:r>
      <w:r w:rsidR="007901C6">
        <w:rPr>
          <w:rFonts w:asciiTheme="majorBidi" w:hAnsiTheme="majorBidi" w:cstheme="majorBidi" w:hint="cs"/>
          <w:sz w:val="28"/>
          <w:szCs w:val="28"/>
          <w:rtl/>
          <w:lang w:val="en-US" w:bidi="ar-JO"/>
        </w:rPr>
        <w:t>الاهتمام</w:t>
      </w:r>
      <w:r>
        <w:rPr>
          <w:rFonts w:asciiTheme="majorBidi" w:hAnsiTheme="majorBidi" w:cstheme="majorBidi" w:hint="cs"/>
          <w:sz w:val="28"/>
          <w:szCs w:val="28"/>
          <w:rtl/>
          <w:lang w:val="en-US" w:bidi="ar-JO"/>
        </w:rPr>
        <w:t xml:space="preserve"> بتخفيض التكاليف من خلال </w:t>
      </w:r>
      <w:r w:rsidR="005B06A5">
        <w:rPr>
          <w:rFonts w:asciiTheme="majorBidi" w:hAnsiTheme="majorBidi" w:cstheme="majorBidi" w:hint="cs"/>
          <w:sz w:val="28"/>
          <w:szCs w:val="28"/>
          <w:rtl/>
          <w:lang w:val="en-US" w:bidi="ar-JO"/>
        </w:rPr>
        <w:t>عدد من المبادرات</w:t>
      </w:r>
      <w:r>
        <w:rPr>
          <w:rFonts w:asciiTheme="majorBidi" w:hAnsiTheme="majorBidi" w:cstheme="majorBidi" w:hint="cs"/>
          <w:sz w:val="28"/>
          <w:szCs w:val="28"/>
          <w:rtl/>
          <w:lang w:val="en-US" w:bidi="ar-JO"/>
        </w:rPr>
        <w:t xml:space="preserve"> وازدياد الاهتمام بالتحول الرقمي في رفع الكفاءة طوال عام 2019. فقد ساعد ازدياد نطاق القنوات الرقمية والإلكترونية للخدمات الذاتية والرعاية الشخصية في سهولة </w:t>
      </w:r>
      <w:r w:rsidR="00752ECF">
        <w:rPr>
          <w:rFonts w:asciiTheme="majorBidi" w:hAnsiTheme="majorBidi" w:cstheme="majorBidi" w:hint="cs"/>
          <w:sz w:val="28"/>
          <w:szCs w:val="28"/>
          <w:rtl/>
          <w:lang w:val="en-US" w:bidi="ar-JO"/>
        </w:rPr>
        <w:t>الوصول إلى</w:t>
      </w:r>
      <w:r>
        <w:rPr>
          <w:rFonts w:asciiTheme="majorBidi" w:hAnsiTheme="majorBidi" w:cstheme="majorBidi" w:hint="cs"/>
          <w:sz w:val="28"/>
          <w:szCs w:val="28"/>
          <w:rtl/>
          <w:lang w:val="en-US" w:bidi="ar-JO"/>
        </w:rPr>
        <w:t xml:space="preserve"> خدمات </w:t>
      </w:r>
      <w:r>
        <w:rPr>
          <w:rFonts w:asciiTheme="majorBidi" w:hAnsiTheme="majorBidi" w:cstheme="majorBidi"/>
          <w:sz w:val="28"/>
          <w:szCs w:val="28"/>
          <w:lang w:val="en-US" w:bidi="ar-JO"/>
        </w:rPr>
        <w:t>Ooredoo</w:t>
      </w:r>
      <w:r>
        <w:rPr>
          <w:rFonts w:asciiTheme="majorBidi" w:hAnsiTheme="majorBidi" w:cstheme="majorBidi" w:hint="cs"/>
          <w:sz w:val="28"/>
          <w:szCs w:val="28"/>
          <w:rtl/>
          <w:lang w:val="en-US" w:bidi="ar-JO"/>
        </w:rPr>
        <w:t xml:space="preserve"> وشرا</w:t>
      </w:r>
      <w:r w:rsidR="007901C6">
        <w:rPr>
          <w:rFonts w:asciiTheme="majorBidi" w:hAnsiTheme="majorBidi" w:cstheme="majorBidi" w:hint="cs"/>
          <w:sz w:val="28"/>
          <w:szCs w:val="28"/>
          <w:rtl/>
          <w:lang w:val="en-US" w:bidi="ar-JO"/>
        </w:rPr>
        <w:t>ئ</w:t>
      </w:r>
      <w:r>
        <w:rPr>
          <w:rFonts w:asciiTheme="majorBidi" w:hAnsiTheme="majorBidi" w:cstheme="majorBidi" w:hint="cs"/>
          <w:sz w:val="28"/>
          <w:szCs w:val="28"/>
          <w:rtl/>
          <w:lang w:val="en-US" w:bidi="ar-JO"/>
        </w:rPr>
        <w:t xml:space="preserve">ها واستخدامها من قبل العملاء. </w:t>
      </w:r>
    </w:p>
    <w:p w14:paraId="05B4A57D" w14:textId="77777777" w:rsidR="00410494" w:rsidRDefault="00410494" w:rsidP="00860605">
      <w:pPr>
        <w:bidi/>
        <w:spacing w:after="0" w:line="240" w:lineRule="auto"/>
        <w:jc w:val="both"/>
        <w:rPr>
          <w:rFonts w:asciiTheme="majorBidi" w:hAnsiTheme="majorBidi" w:cstheme="majorBidi"/>
          <w:sz w:val="28"/>
          <w:szCs w:val="28"/>
          <w:rtl/>
          <w:lang w:bidi="ar-JO"/>
        </w:rPr>
      </w:pPr>
    </w:p>
    <w:p w14:paraId="7E3D4F19" w14:textId="77777777" w:rsidR="00410494" w:rsidRPr="007F7AE6" w:rsidRDefault="00410494" w:rsidP="00860605">
      <w:pPr>
        <w:bidi/>
        <w:spacing w:after="0" w:line="240" w:lineRule="auto"/>
        <w:jc w:val="both"/>
        <w:rPr>
          <w:rFonts w:asciiTheme="majorBidi" w:hAnsiTheme="majorBidi" w:cstheme="majorBidi"/>
          <w:b/>
          <w:bCs/>
          <w:sz w:val="28"/>
          <w:szCs w:val="28"/>
          <w:rtl/>
        </w:rPr>
      </w:pPr>
      <w:r w:rsidRPr="007F7AE6">
        <w:rPr>
          <w:rFonts w:asciiTheme="majorBidi" w:hAnsiTheme="majorBidi" w:cstheme="majorBidi"/>
          <w:b/>
          <w:bCs/>
          <w:sz w:val="28"/>
          <w:szCs w:val="28"/>
        </w:rPr>
        <w:t>Ooredoo</w:t>
      </w:r>
      <w:r w:rsidRPr="007F7AE6">
        <w:rPr>
          <w:rFonts w:asciiTheme="majorBidi" w:hAnsiTheme="majorBidi" w:cstheme="majorBidi" w:hint="cs"/>
          <w:b/>
          <w:bCs/>
          <w:sz w:val="28"/>
          <w:szCs w:val="28"/>
          <w:rtl/>
        </w:rPr>
        <w:t xml:space="preserve"> عُمان</w:t>
      </w:r>
    </w:p>
    <w:p w14:paraId="1110761C" w14:textId="1CD7C68D" w:rsidR="00651B24" w:rsidRDefault="00651B24" w:rsidP="00987158">
      <w:pPr>
        <w:bidi/>
        <w:spacing w:after="0" w:line="240" w:lineRule="auto"/>
        <w:jc w:val="both"/>
        <w:rPr>
          <w:rFonts w:asciiTheme="majorBidi" w:hAnsiTheme="majorBidi" w:cstheme="majorBidi"/>
          <w:sz w:val="28"/>
          <w:szCs w:val="28"/>
          <w:rtl/>
          <w:lang w:bidi="ar-QA"/>
        </w:rPr>
      </w:pPr>
      <w:r>
        <w:rPr>
          <w:rFonts w:asciiTheme="majorBidi" w:hAnsiTheme="majorBidi" w:cstheme="majorBidi" w:hint="cs"/>
          <w:sz w:val="28"/>
          <w:szCs w:val="28"/>
          <w:rtl/>
        </w:rPr>
        <w:t>حققت</w:t>
      </w:r>
      <w:r w:rsidR="00410494">
        <w:rPr>
          <w:rFonts w:asciiTheme="majorBidi" w:hAnsiTheme="majorBidi" w:cstheme="majorBidi" w:hint="cs"/>
          <w:sz w:val="28"/>
          <w:szCs w:val="28"/>
          <w:rtl/>
        </w:rPr>
        <w:t xml:space="preserve"> </w:t>
      </w:r>
      <w:r w:rsidR="00410494">
        <w:rPr>
          <w:rFonts w:asciiTheme="majorBidi" w:hAnsiTheme="majorBidi" w:cstheme="majorBidi"/>
          <w:sz w:val="28"/>
          <w:szCs w:val="28"/>
        </w:rPr>
        <w:t>Ooredoo</w:t>
      </w:r>
      <w:r w:rsidR="00410494">
        <w:rPr>
          <w:rFonts w:asciiTheme="majorBidi" w:hAnsiTheme="majorBidi" w:cstheme="majorBidi" w:hint="cs"/>
          <w:sz w:val="28"/>
          <w:szCs w:val="28"/>
          <w:rtl/>
          <w:lang w:bidi="ar-QA"/>
        </w:rPr>
        <w:t xml:space="preserve"> عُمان </w:t>
      </w:r>
      <w:r>
        <w:rPr>
          <w:rFonts w:asciiTheme="majorBidi" w:hAnsiTheme="majorBidi" w:cstheme="majorBidi" w:hint="cs"/>
          <w:sz w:val="28"/>
          <w:szCs w:val="28"/>
          <w:rtl/>
          <w:lang w:bidi="ar-QA"/>
        </w:rPr>
        <w:t>نتائج مالية</w:t>
      </w:r>
      <w:r w:rsidR="00514249">
        <w:rPr>
          <w:rFonts w:asciiTheme="majorBidi" w:hAnsiTheme="majorBidi" w:cstheme="majorBidi" w:hint="cs"/>
          <w:sz w:val="28"/>
          <w:szCs w:val="28"/>
          <w:rtl/>
          <w:lang w:bidi="ar-QA"/>
        </w:rPr>
        <w:t xml:space="preserve"> </w:t>
      </w:r>
      <w:r w:rsidR="005B06A5">
        <w:rPr>
          <w:rFonts w:asciiTheme="majorBidi" w:hAnsiTheme="majorBidi" w:cstheme="majorBidi" w:hint="cs"/>
          <w:sz w:val="28"/>
          <w:szCs w:val="28"/>
          <w:rtl/>
          <w:lang w:bidi="ar-QA"/>
        </w:rPr>
        <w:t>جيدة</w:t>
      </w:r>
      <w:r w:rsidR="00514249">
        <w:rPr>
          <w:rFonts w:asciiTheme="majorBidi" w:hAnsiTheme="majorBidi" w:cstheme="majorBidi" w:hint="cs"/>
          <w:sz w:val="28"/>
          <w:szCs w:val="28"/>
          <w:rtl/>
          <w:lang w:bidi="ar-QA"/>
        </w:rPr>
        <w:t xml:space="preserve">، </w:t>
      </w:r>
      <w:r>
        <w:rPr>
          <w:rFonts w:asciiTheme="majorBidi" w:hAnsiTheme="majorBidi" w:cstheme="majorBidi" w:hint="cs"/>
          <w:sz w:val="28"/>
          <w:szCs w:val="28"/>
          <w:rtl/>
          <w:lang w:bidi="ar-QA"/>
        </w:rPr>
        <w:t>فقد ارتفعت الإيرادات في 201</w:t>
      </w:r>
      <w:r w:rsidR="00514249">
        <w:rPr>
          <w:rFonts w:asciiTheme="majorBidi" w:hAnsiTheme="majorBidi" w:cstheme="majorBidi" w:hint="cs"/>
          <w:sz w:val="28"/>
          <w:szCs w:val="28"/>
          <w:rtl/>
          <w:lang w:bidi="ar-QA"/>
        </w:rPr>
        <w:t>9</w:t>
      </w:r>
      <w:r>
        <w:rPr>
          <w:rFonts w:asciiTheme="majorBidi" w:hAnsiTheme="majorBidi" w:cstheme="majorBidi" w:hint="cs"/>
          <w:sz w:val="28"/>
          <w:szCs w:val="28"/>
          <w:rtl/>
          <w:lang w:bidi="ar-QA"/>
        </w:rPr>
        <w:t xml:space="preserve"> لتصل إلى 2.7 مليار ر.ق</w:t>
      </w:r>
      <w:r w:rsidR="00514249">
        <w:rPr>
          <w:rFonts w:asciiTheme="majorBidi" w:hAnsiTheme="majorBidi" w:cstheme="majorBidi" w:hint="cs"/>
          <w:sz w:val="28"/>
          <w:szCs w:val="28"/>
          <w:rtl/>
          <w:lang w:bidi="ar-QA"/>
        </w:rPr>
        <w:t xml:space="preserve">. ونجحت الشركة في نقل بعض عملاء خدمة الاتصالات الجوالة مسبقة الدفع إلى باقات الخدمات آجلة الدفع، وذلك انطلاقاً من استراتيجيتها </w:t>
      </w:r>
      <w:r w:rsidR="00514249">
        <w:rPr>
          <w:rFonts w:asciiTheme="majorBidi" w:hAnsiTheme="majorBidi" w:cstheme="majorBidi" w:hint="cs"/>
          <w:sz w:val="28"/>
          <w:szCs w:val="28"/>
          <w:rtl/>
          <w:lang w:bidi="ar-QA"/>
        </w:rPr>
        <w:lastRenderedPageBreak/>
        <w:t xml:space="preserve">لاستهداف العملاء ذوي القيمة العالية. </w:t>
      </w:r>
      <w:r w:rsidR="001B13CE">
        <w:rPr>
          <w:rFonts w:asciiTheme="majorBidi" w:hAnsiTheme="majorBidi" w:cstheme="majorBidi" w:hint="cs"/>
          <w:sz w:val="28"/>
          <w:szCs w:val="28"/>
          <w:rtl/>
          <w:lang w:bidi="ar-JO"/>
        </w:rPr>
        <w:t>و</w:t>
      </w:r>
      <w:r w:rsidR="000F090B">
        <w:rPr>
          <w:rFonts w:asciiTheme="majorBidi" w:hAnsiTheme="majorBidi" w:cstheme="majorBidi" w:hint="cs"/>
          <w:sz w:val="28"/>
          <w:szCs w:val="28"/>
          <w:rtl/>
          <w:lang w:bidi="ar-QA"/>
        </w:rPr>
        <w:t>بلغت</w:t>
      </w:r>
      <w:r w:rsidR="00514249">
        <w:rPr>
          <w:rFonts w:asciiTheme="majorBidi" w:hAnsiTheme="majorBidi" w:cstheme="majorBidi" w:hint="cs"/>
          <w:sz w:val="28"/>
          <w:szCs w:val="28"/>
          <w:rtl/>
          <w:lang w:bidi="ar-QA"/>
        </w:rPr>
        <w:t xml:space="preserve"> قاعدة </w:t>
      </w:r>
      <w:r w:rsidR="000F090B">
        <w:rPr>
          <w:rFonts w:asciiTheme="majorBidi" w:hAnsiTheme="majorBidi" w:cstheme="majorBidi" w:hint="cs"/>
          <w:sz w:val="28"/>
          <w:szCs w:val="28"/>
          <w:rtl/>
          <w:lang w:bidi="ar-QA"/>
        </w:rPr>
        <w:t>العملاء 2.9 مليون عميل نهاية 2019</w:t>
      </w:r>
      <w:r w:rsidR="00514249">
        <w:rPr>
          <w:rFonts w:asciiTheme="majorBidi" w:hAnsiTheme="majorBidi" w:cstheme="majorBidi" w:hint="cs"/>
          <w:sz w:val="28"/>
          <w:szCs w:val="28"/>
          <w:rtl/>
          <w:lang w:bidi="ar-QA"/>
        </w:rPr>
        <w:t xml:space="preserve">. </w:t>
      </w:r>
      <w:r>
        <w:rPr>
          <w:rFonts w:asciiTheme="majorBidi" w:hAnsiTheme="majorBidi" w:cstheme="majorBidi" w:hint="cs"/>
          <w:sz w:val="28"/>
          <w:szCs w:val="28"/>
          <w:rtl/>
          <w:lang w:bidi="ar-QA"/>
        </w:rPr>
        <w:t xml:space="preserve"> </w:t>
      </w:r>
      <w:r w:rsidR="00A97F86">
        <w:rPr>
          <w:rFonts w:asciiTheme="majorBidi" w:hAnsiTheme="majorBidi" w:cstheme="majorBidi" w:hint="cs"/>
          <w:sz w:val="28"/>
          <w:szCs w:val="28"/>
          <w:rtl/>
          <w:lang w:bidi="ar-QA"/>
        </w:rPr>
        <w:t>و</w:t>
      </w:r>
      <w:r w:rsidR="00514249">
        <w:rPr>
          <w:rFonts w:asciiTheme="majorBidi" w:hAnsiTheme="majorBidi" w:cstheme="majorBidi" w:hint="cs"/>
          <w:sz w:val="28"/>
          <w:szCs w:val="28"/>
          <w:rtl/>
          <w:lang w:bidi="ar-QA"/>
        </w:rPr>
        <w:t xml:space="preserve">تحسنت أيضاً </w:t>
      </w:r>
      <w:r w:rsidR="00F21C0F">
        <w:rPr>
          <w:rFonts w:asciiTheme="majorBidi" w:hAnsiTheme="majorBidi" w:cstheme="majorBidi" w:hint="cs"/>
          <w:sz w:val="28"/>
          <w:szCs w:val="28"/>
          <w:rtl/>
          <w:lang w:bidi="ar-QA"/>
        </w:rPr>
        <w:t xml:space="preserve">الأرباح </w:t>
      </w:r>
      <w:r w:rsidR="00A97F86">
        <w:rPr>
          <w:rFonts w:asciiTheme="majorBidi" w:hAnsiTheme="majorBidi" w:cstheme="majorBidi" w:hint="cs"/>
          <w:sz w:val="28"/>
          <w:szCs w:val="28"/>
          <w:rtl/>
          <w:lang w:bidi="ar-QA"/>
        </w:rPr>
        <w:t>قبل اقتطاع الفائدة والضريبة والاستهلاك وإطفاء الدين بنسبة 2 بالمائة ووصلت إلى 1.5 مليار ر.ق</w:t>
      </w:r>
      <w:r w:rsidR="00514249">
        <w:rPr>
          <w:rFonts w:asciiTheme="majorBidi" w:hAnsiTheme="majorBidi" w:cstheme="majorBidi" w:hint="cs"/>
          <w:sz w:val="28"/>
          <w:szCs w:val="28"/>
          <w:rtl/>
          <w:lang w:bidi="ar-QA"/>
        </w:rPr>
        <w:t xml:space="preserve"> في 2019. </w:t>
      </w:r>
    </w:p>
    <w:p w14:paraId="3F8FC5BF" w14:textId="77777777" w:rsidR="00651B24" w:rsidRDefault="00651B24" w:rsidP="00860605">
      <w:pPr>
        <w:bidi/>
        <w:spacing w:after="0" w:line="240" w:lineRule="auto"/>
        <w:jc w:val="both"/>
        <w:rPr>
          <w:rFonts w:asciiTheme="majorBidi" w:hAnsiTheme="majorBidi" w:cstheme="majorBidi"/>
          <w:sz w:val="28"/>
          <w:szCs w:val="28"/>
          <w:rtl/>
          <w:lang w:bidi="ar-QA"/>
        </w:rPr>
      </w:pPr>
    </w:p>
    <w:p w14:paraId="33FD1CB2" w14:textId="59E6E0F2" w:rsidR="00514249" w:rsidRDefault="00514249" w:rsidP="00987158">
      <w:pPr>
        <w:bidi/>
        <w:spacing w:after="0" w:line="240" w:lineRule="auto"/>
        <w:jc w:val="both"/>
        <w:rPr>
          <w:rFonts w:asciiTheme="majorBidi" w:hAnsiTheme="majorBidi" w:cstheme="majorBidi"/>
          <w:sz w:val="28"/>
          <w:szCs w:val="28"/>
          <w:rtl/>
          <w:lang w:val="en-US" w:bidi="ar-JO"/>
        </w:rPr>
      </w:pPr>
      <w:r>
        <w:rPr>
          <w:rFonts w:asciiTheme="majorBidi" w:hAnsiTheme="majorBidi" w:cstheme="majorBidi" w:hint="cs"/>
          <w:sz w:val="28"/>
          <w:szCs w:val="28"/>
          <w:rtl/>
          <w:lang w:bidi="ar-QA"/>
        </w:rPr>
        <w:t xml:space="preserve">وفي إطار دعم خطط سلطنة عُمان فيما يتعلق بتكنولوجيا </w:t>
      </w:r>
      <w:r>
        <w:rPr>
          <w:rFonts w:asciiTheme="majorBidi" w:hAnsiTheme="majorBidi" w:cstheme="majorBidi"/>
          <w:sz w:val="28"/>
          <w:szCs w:val="28"/>
          <w:lang w:val="en-US" w:bidi="ar-QA"/>
        </w:rPr>
        <w:t>5G</w:t>
      </w:r>
      <w:r>
        <w:rPr>
          <w:rFonts w:asciiTheme="majorBidi" w:hAnsiTheme="majorBidi" w:cstheme="majorBidi" w:hint="cs"/>
          <w:sz w:val="28"/>
          <w:szCs w:val="28"/>
          <w:rtl/>
          <w:lang w:val="en-US" w:bidi="ar-JO"/>
        </w:rPr>
        <w:t xml:space="preserve">، شاركت </w:t>
      </w:r>
      <w:r w:rsidRPr="002D089A">
        <w:rPr>
          <w:rFonts w:asciiTheme="majorBidi" w:hAnsiTheme="majorBidi" w:cstheme="majorBidi"/>
          <w:sz w:val="28"/>
          <w:szCs w:val="28"/>
          <w:lang w:bidi="ar-QA"/>
        </w:rPr>
        <w:t>Ooredoo</w:t>
      </w:r>
      <w:r>
        <w:rPr>
          <w:rFonts w:asciiTheme="majorBidi" w:hAnsiTheme="majorBidi" w:cstheme="majorBidi" w:hint="cs"/>
          <w:sz w:val="28"/>
          <w:szCs w:val="28"/>
          <w:rtl/>
          <w:lang w:bidi="ar-QA"/>
        </w:rPr>
        <w:t xml:space="preserve"> عمان في فعالية "خارطة الطريق لشبكة الجيل الخامس </w:t>
      </w:r>
      <w:r>
        <w:rPr>
          <w:rFonts w:asciiTheme="majorBidi" w:hAnsiTheme="majorBidi" w:cstheme="majorBidi"/>
          <w:sz w:val="28"/>
          <w:szCs w:val="28"/>
          <w:lang w:val="en-US" w:bidi="ar-QA"/>
        </w:rPr>
        <w:t>5G</w:t>
      </w:r>
      <w:r>
        <w:rPr>
          <w:rFonts w:asciiTheme="majorBidi" w:hAnsiTheme="majorBidi" w:cstheme="majorBidi" w:hint="cs"/>
          <w:sz w:val="28"/>
          <w:szCs w:val="28"/>
          <w:rtl/>
          <w:lang w:val="en-US" w:bidi="ar-JO"/>
        </w:rPr>
        <w:t xml:space="preserve">" التي نظمتها هيئة تنظيم الاتصالات في السلطنة، وعرضت الشركة قدرات </w:t>
      </w:r>
      <w:r>
        <w:rPr>
          <w:rFonts w:asciiTheme="majorBidi" w:hAnsiTheme="majorBidi" w:cstheme="majorBidi"/>
          <w:sz w:val="28"/>
          <w:szCs w:val="28"/>
          <w:lang w:val="en-US" w:bidi="ar-JO"/>
        </w:rPr>
        <w:t>5G</w:t>
      </w:r>
      <w:r>
        <w:rPr>
          <w:rFonts w:asciiTheme="majorBidi" w:hAnsiTheme="majorBidi" w:cstheme="majorBidi" w:hint="cs"/>
          <w:sz w:val="28"/>
          <w:szCs w:val="28"/>
          <w:rtl/>
          <w:lang w:val="en-US" w:bidi="ar-JO"/>
        </w:rPr>
        <w:t xml:space="preserve"> في </w:t>
      </w:r>
      <w:r w:rsidR="00752ECF">
        <w:rPr>
          <w:rFonts w:asciiTheme="majorBidi" w:hAnsiTheme="majorBidi" w:cstheme="majorBidi" w:hint="cs"/>
          <w:sz w:val="28"/>
          <w:szCs w:val="28"/>
          <w:rtl/>
          <w:lang w:val="en-US" w:bidi="ar-JO"/>
        </w:rPr>
        <w:t xml:space="preserve">مراكزها </w:t>
      </w:r>
      <w:r>
        <w:rPr>
          <w:rFonts w:asciiTheme="majorBidi" w:hAnsiTheme="majorBidi" w:cstheme="majorBidi" w:hint="cs"/>
          <w:sz w:val="28"/>
          <w:szCs w:val="28"/>
          <w:rtl/>
          <w:lang w:val="en-US" w:bidi="ar-JO"/>
        </w:rPr>
        <w:t xml:space="preserve">في مسقط وصلالة. </w:t>
      </w:r>
    </w:p>
    <w:p w14:paraId="6A340B9E" w14:textId="77777777" w:rsidR="00514249" w:rsidRDefault="00514249" w:rsidP="00514249">
      <w:pPr>
        <w:bidi/>
        <w:spacing w:after="0" w:line="240" w:lineRule="auto"/>
        <w:jc w:val="both"/>
        <w:rPr>
          <w:rFonts w:asciiTheme="majorBidi" w:hAnsiTheme="majorBidi" w:cstheme="majorBidi"/>
          <w:sz w:val="28"/>
          <w:szCs w:val="28"/>
          <w:rtl/>
          <w:lang w:val="en-US" w:bidi="ar-JO"/>
        </w:rPr>
      </w:pPr>
    </w:p>
    <w:p w14:paraId="05604D79" w14:textId="1CFC9B96" w:rsidR="00514249" w:rsidRPr="00514249" w:rsidRDefault="00514249" w:rsidP="00987158">
      <w:pPr>
        <w:bidi/>
        <w:spacing w:after="0" w:line="240" w:lineRule="auto"/>
        <w:jc w:val="both"/>
        <w:rPr>
          <w:rFonts w:asciiTheme="majorBidi" w:hAnsiTheme="majorBidi" w:cstheme="majorBidi"/>
          <w:sz w:val="28"/>
          <w:szCs w:val="28"/>
          <w:rtl/>
          <w:lang w:val="en-US" w:bidi="ar-JO"/>
        </w:rPr>
      </w:pPr>
      <w:r>
        <w:rPr>
          <w:rFonts w:asciiTheme="majorBidi" w:hAnsiTheme="majorBidi" w:cstheme="majorBidi" w:hint="cs"/>
          <w:sz w:val="28"/>
          <w:szCs w:val="28"/>
          <w:rtl/>
          <w:lang w:val="en-US" w:bidi="ar-JO"/>
        </w:rPr>
        <w:t xml:space="preserve">وتمكنت </w:t>
      </w:r>
      <w:r w:rsidRPr="002D089A">
        <w:rPr>
          <w:rFonts w:asciiTheme="majorBidi" w:hAnsiTheme="majorBidi" w:cstheme="majorBidi"/>
          <w:sz w:val="28"/>
          <w:szCs w:val="28"/>
          <w:lang w:bidi="ar-QA"/>
        </w:rPr>
        <w:t>Ooredoo</w:t>
      </w:r>
      <w:r>
        <w:rPr>
          <w:rFonts w:asciiTheme="majorBidi" w:hAnsiTheme="majorBidi" w:cstheme="majorBidi" w:hint="cs"/>
          <w:sz w:val="28"/>
          <w:szCs w:val="28"/>
          <w:rtl/>
          <w:lang w:bidi="ar-QA"/>
        </w:rPr>
        <w:t xml:space="preserve"> عمان خلال العام من توسيع شبكة البرودباند بحيث تغطي جميع </w:t>
      </w:r>
      <w:r w:rsidR="008C5CFE">
        <w:rPr>
          <w:rFonts w:asciiTheme="majorBidi" w:hAnsiTheme="majorBidi" w:cstheme="majorBidi" w:hint="cs"/>
          <w:sz w:val="28"/>
          <w:szCs w:val="28"/>
          <w:rtl/>
          <w:lang w:bidi="ar-QA"/>
        </w:rPr>
        <w:t>و</w:t>
      </w:r>
      <w:r>
        <w:rPr>
          <w:rFonts w:asciiTheme="majorBidi" w:hAnsiTheme="majorBidi" w:cstheme="majorBidi" w:hint="cs"/>
          <w:sz w:val="28"/>
          <w:szCs w:val="28"/>
          <w:rtl/>
          <w:lang w:bidi="ar-QA"/>
        </w:rPr>
        <w:t>لايات السلطنة تقريباً، فيما تغطي شبكة سوبرنت التابعة للشركة في الوقت الحالي 98% من سكان عُمان</w:t>
      </w:r>
      <w:r w:rsidR="008C5CFE">
        <w:rPr>
          <w:rFonts w:asciiTheme="majorBidi" w:hAnsiTheme="majorBidi" w:cstheme="majorBidi" w:hint="cs"/>
          <w:sz w:val="28"/>
          <w:szCs w:val="28"/>
          <w:rtl/>
          <w:lang w:bidi="ar-QA"/>
        </w:rPr>
        <w:t>.</w:t>
      </w:r>
    </w:p>
    <w:p w14:paraId="4BCC1C5C" w14:textId="77777777" w:rsidR="00514249" w:rsidRDefault="00514249" w:rsidP="00514249">
      <w:pPr>
        <w:bidi/>
        <w:spacing w:after="0" w:line="240" w:lineRule="auto"/>
        <w:jc w:val="both"/>
        <w:rPr>
          <w:rFonts w:asciiTheme="majorBidi" w:hAnsiTheme="majorBidi" w:cstheme="majorBidi"/>
          <w:sz w:val="28"/>
          <w:szCs w:val="28"/>
          <w:rtl/>
          <w:lang w:bidi="ar-JO"/>
        </w:rPr>
      </w:pPr>
    </w:p>
    <w:p w14:paraId="4B008385" w14:textId="77777777" w:rsidR="00F21C0F" w:rsidRPr="001D7C09" w:rsidRDefault="00F21C0F" w:rsidP="00860605">
      <w:pPr>
        <w:bidi/>
        <w:spacing w:after="0" w:line="240" w:lineRule="auto"/>
        <w:jc w:val="both"/>
        <w:rPr>
          <w:rFonts w:asciiTheme="majorBidi" w:hAnsiTheme="majorBidi" w:cstheme="majorBidi"/>
          <w:sz w:val="28"/>
          <w:szCs w:val="28"/>
          <w:rtl/>
          <w:lang w:bidi="ar-QA"/>
        </w:rPr>
      </w:pPr>
    </w:p>
    <w:p w14:paraId="6DC2618D" w14:textId="77777777" w:rsidR="00410494" w:rsidRPr="00C0061B" w:rsidRDefault="00410494" w:rsidP="00860605">
      <w:pPr>
        <w:bidi/>
        <w:spacing w:after="0" w:line="240" w:lineRule="auto"/>
        <w:jc w:val="both"/>
        <w:rPr>
          <w:rFonts w:asciiTheme="majorBidi" w:hAnsiTheme="majorBidi" w:cstheme="majorBidi"/>
          <w:b/>
          <w:bCs/>
          <w:sz w:val="28"/>
          <w:szCs w:val="28"/>
          <w:rtl/>
          <w:lang w:bidi="ar-QA"/>
        </w:rPr>
      </w:pPr>
      <w:r>
        <w:rPr>
          <w:rFonts w:asciiTheme="majorBidi" w:hAnsiTheme="majorBidi" w:cstheme="majorBidi"/>
          <w:b/>
          <w:bCs/>
          <w:sz w:val="28"/>
          <w:szCs w:val="28"/>
        </w:rPr>
        <w:t>Ooredoo</w:t>
      </w:r>
      <w:r>
        <w:rPr>
          <w:rFonts w:asciiTheme="majorBidi" w:hAnsiTheme="majorBidi" w:cstheme="majorBidi" w:hint="cs"/>
          <w:b/>
          <w:bCs/>
          <w:sz w:val="28"/>
          <w:szCs w:val="28"/>
          <w:rtl/>
          <w:lang w:bidi="ar-QA"/>
        </w:rPr>
        <w:t xml:space="preserve"> الكويت</w:t>
      </w:r>
    </w:p>
    <w:p w14:paraId="25B8D363" w14:textId="73A9BC1B" w:rsidR="00E00435" w:rsidRDefault="00E00435" w:rsidP="00987158">
      <w:pPr>
        <w:bidi/>
        <w:spacing w:after="0" w:line="240" w:lineRule="auto"/>
        <w:jc w:val="both"/>
        <w:rPr>
          <w:rFonts w:asciiTheme="majorBidi" w:hAnsiTheme="majorBidi" w:cstheme="majorBidi"/>
          <w:sz w:val="28"/>
          <w:szCs w:val="28"/>
          <w:rtl/>
          <w:lang w:val="en-US" w:bidi="ar-JO"/>
        </w:rPr>
      </w:pPr>
      <w:r>
        <w:rPr>
          <w:rFonts w:asciiTheme="majorBidi" w:hAnsiTheme="majorBidi" w:cstheme="majorBidi" w:hint="cs"/>
          <w:sz w:val="28"/>
          <w:szCs w:val="28"/>
          <w:rtl/>
          <w:lang w:bidi="ar-JO"/>
        </w:rPr>
        <w:t xml:space="preserve">مكنت المنتجات المبتكرة </w:t>
      </w:r>
      <w:r w:rsidR="00B64240">
        <w:rPr>
          <w:rFonts w:asciiTheme="majorBidi" w:hAnsiTheme="majorBidi" w:cstheme="majorBidi" w:hint="cs"/>
          <w:sz w:val="28"/>
          <w:szCs w:val="28"/>
          <w:rtl/>
          <w:lang w:bidi="ar-JO"/>
        </w:rPr>
        <w:t xml:space="preserve">التي توفرها </w:t>
      </w:r>
      <w:r w:rsidRPr="002D089A">
        <w:rPr>
          <w:rFonts w:asciiTheme="majorBidi" w:hAnsiTheme="majorBidi" w:cstheme="majorBidi"/>
          <w:sz w:val="28"/>
          <w:szCs w:val="28"/>
          <w:lang w:bidi="ar-QA"/>
        </w:rPr>
        <w:t>Ooredoo</w:t>
      </w:r>
      <w:r>
        <w:rPr>
          <w:rFonts w:asciiTheme="majorBidi" w:hAnsiTheme="majorBidi" w:cstheme="majorBidi" w:hint="cs"/>
          <w:sz w:val="28"/>
          <w:szCs w:val="28"/>
          <w:rtl/>
          <w:lang w:bidi="ar-QA"/>
        </w:rPr>
        <w:t xml:space="preserve"> الكويت الشركة من تنمية قاعدة عملائها بنسبة 12% ليصل عددهم إلى 2.6 مليون عميل في نهاية 2019 مقارنة بما كانوا عليه في العام السابق، وذلك مع </w:t>
      </w:r>
      <w:r w:rsidR="008C5CFE">
        <w:rPr>
          <w:rFonts w:asciiTheme="majorBidi" w:hAnsiTheme="majorBidi" w:cstheme="majorBidi" w:hint="cs"/>
          <w:sz w:val="28"/>
          <w:szCs w:val="28"/>
          <w:rtl/>
          <w:lang w:bidi="ar-QA"/>
        </w:rPr>
        <w:t>مسيرة</w:t>
      </w:r>
      <w:r>
        <w:rPr>
          <w:rFonts w:asciiTheme="majorBidi" w:hAnsiTheme="majorBidi" w:cstheme="majorBidi" w:hint="cs"/>
          <w:sz w:val="28"/>
          <w:szCs w:val="28"/>
          <w:rtl/>
          <w:lang w:bidi="ar-QA"/>
        </w:rPr>
        <w:t xml:space="preserve"> الشركة نحو مستقبل تتمكن فيه من توفير خدمات </w:t>
      </w:r>
      <w:r>
        <w:rPr>
          <w:rFonts w:asciiTheme="majorBidi" w:hAnsiTheme="majorBidi" w:cstheme="majorBidi"/>
          <w:sz w:val="28"/>
          <w:szCs w:val="28"/>
          <w:lang w:val="en-US" w:bidi="ar-QA"/>
        </w:rPr>
        <w:t>5G</w:t>
      </w:r>
      <w:r>
        <w:rPr>
          <w:rFonts w:asciiTheme="majorBidi" w:hAnsiTheme="majorBidi" w:cstheme="majorBidi" w:hint="cs"/>
          <w:sz w:val="28"/>
          <w:szCs w:val="28"/>
          <w:rtl/>
          <w:lang w:val="en-US" w:bidi="ar-JO"/>
        </w:rPr>
        <w:t xml:space="preserve">. </w:t>
      </w:r>
    </w:p>
    <w:p w14:paraId="1FA82771" w14:textId="67EAB27B" w:rsidR="00E00435" w:rsidRDefault="00E00435" w:rsidP="00E00435">
      <w:pPr>
        <w:bidi/>
        <w:spacing w:after="0" w:line="240" w:lineRule="auto"/>
        <w:jc w:val="both"/>
        <w:rPr>
          <w:rFonts w:asciiTheme="majorBidi" w:hAnsiTheme="majorBidi" w:cstheme="majorBidi"/>
          <w:sz w:val="28"/>
          <w:szCs w:val="28"/>
          <w:rtl/>
          <w:lang w:val="en-US" w:bidi="ar-JO"/>
        </w:rPr>
      </w:pPr>
    </w:p>
    <w:p w14:paraId="31CE063B" w14:textId="6063731E" w:rsidR="00E00435" w:rsidRDefault="00E00435" w:rsidP="00987158">
      <w:pPr>
        <w:bidi/>
        <w:spacing w:after="0" w:line="240" w:lineRule="auto"/>
        <w:jc w:val="both"/>
        <w:rPr>
          <w:rFonts w:asciiTheme="majorBidi" w:hAnsiTheme="majorBidi" w:cstheme="majorBidi"/>
          <w:sz w:val="28"/>
          <w:szCs w:val="28"/>
          <w:rtl/>
          <w:lang w:val="en-US" w:bidi="ar-JO"/>
        </w:rPr>
      </w:pPr>
      <w:r>
        <w:rPr>
          <w:rFonts w:asciiTheme="majorBidi" w:hAnsiTheme="majorBidi" w:cstheme="majorBidi" w:hint="cs"/>
          <w:sz w:val="28"/>
          <w:szCs w:val="28"/>
          <w:rtl/>
          <w:lang w:val="en-US" w:bidi="ar-JO"/>
        </w:rPr>
        <w:t>وارتفعت الأرباح قبل اقتطاع الفائدة والضريبة والاستهلاك وإطفاء الدين بنسبة 31% لتصل إلى 867 مليون ر.ق مدعومة بتنوع المنتجات، ومبادرات زادت من كفاءة الشركة، و</w:t>
      </w:r>
      <w:r w:rsidR="00ED132A">
        <w:rPr>
          <w:rFonts w:asciiTheme="majorBidi" w:hAnsiTheme="majorBidi" w:cstheme="majorBidi" w:hint="cs"/>
          <w:sz w:val="28"/>
          <w:szCs w:val="28"/>
          <w:rtl/>
          <w:lang w:val="en-US" w:bidi="ar-JO"/>
        </w:rPr>
        <w:t>ال</w:t>
      </w:r>
      <w:r>
        <w:rPr>
          <w:rFonts w:asciiTheme="majorBidi" w:hAnsiTheme="majorBidi" w:cstheme="majorBidi" w:hint="cs"/>
          <w:sz w:val="28"/>
          <w:szCs w:val="28"/>
          <w:rtl/>
          <w:lang w:val="en-US" w:bidi="ar-JO"/>
        </w:rPr>
        <w:t xml:space="preserve">أثر </w:t>
      </w:r>
      <w:r w:rsidR="00ED132A">
        <w:rPr>
          <w:rFonts w:asciiTheme="majorBidi" w:hAnsiTheme="majorBidi" w:cstheme="majorBidi" w:hint="cs"/>
          <w:sz w:val="28"/>
          <w:szCs w:val="28"/>
          <w:rtl/>
          <w:lang w:val="en-US" w:bidi="ar-JO"/>
        </w:rPr>
        <w:t>ال</w:t>
      </w:r>
      <w:r>
        <w:rPr>
          <w:rFonts w:asciiTheme="majorBidi" w:hAnsiTheme="majorBidi" w:cstheme="majorBidi" w:hint="cs"/>
          <w:sz w:val="28"/>
          <w:szCs w:val="28"/>
          <w:rtl/>
          <w:lang w:val="en-US" w:bidi="ar-JO"/>
        </w:rPr>
        <w:t xml:space="preserve">إيجابي نتيجة لتطبيق </w:t>
      </w:r>
      <w:r w:rsidR="00695452">
        <w:rPr>
          <w:rFonts w:asciiTheme="majorBidi" w:hAnsiTheme="majorBidi" w:cstheme="majorBidi" w:hint="cs"/>
          <w:sz w:val="28"/>
          <w:szCs w:val="28"/>
          <w:rtl/>
          <w:lang w:val="en-US" w:bidi="ar-JO"/>
        </w:rPr>
        <w:t>ال</w:t>
      </w:r>
      <w:r>
        <w:rPr>
          <w:rFonts w:asciiTheme="majorBidi" w:hAnsiTheme="majorBidi" w:cstheme="majorBidi" w:hint="cs"/>
          <w:sz w:val="28"/>
          <w:szCs w:val="28"/>
          <w:rtl/>
          <w:lang w:val="en-US" w:bidi="ar-JO"/>
        </w:rPr>
        <w:t xml:space="preserve">معيار </w:t>
      </w:r>
      <w:r w:rsidR="00695452">
        <w:rPr>
          <w:rFonts w:asciiTheme="majorBidi" w:hAnsiTheme="majorBidi" w:cstheme="majorBidi" w:hint="cs"/>
          <w:sz w:val="28"/>
          <w:szCs w:val="28"/>
          <w:rtl/>
          <w:lang w:val="en-US" w:bidi="ar-JO"/>
        </w:rPr>
        <w:t>الدولي للتقارير المالية رقم (16)</w:t>
      </w:r>
      <w:r>
        <w:rPr>
          <w:rFonts w:asciiTheme="majorBidi" w:hAnsiTheme="majorBidi" w:cstheme="majorBidi" w:hint="cs"/>
          <w:sz w:val="28"/>
          <w:szCs w:val="28"/>
          <w:rtl/>
          <w:lang w:val="en-US" w:bidi="ar-JO"/>
        </w:rPr>
        <w:t xml:space="preserve">. </w:t>
      </w:r>
      <w:r w:rsidR="00ED132A">
        <w:rPr>
          <w:rFonts w:asciiTheme="majorBidi" w:hAnsiTheme="majorBidi" w:cstheme="majorBidi" w:hint="cs"/>
          <w:sz w:val="28"/>
          <w:szCs w:val="28"/>
          <w:rtl/>
          <w:lang w:val="en-US" w:bidi="ar-JO"/>
        </w:rPr>
        <w:t>وقابل ذلك انخفاض الإيرادات بنسبة 5% لتصل إلى 2.8 مليار ر.ق في 2019 مقارنة بالعام السابق، ويعود ذلك جزئياً إلى انخفاض مبيعات الأجهزة و</w:t>
      </w:r>
      <w:r w:rsidR="009C0B2A">
        <w:rPr>
          <w:rFonts w:asciiTheme="majorBidi" w:hAnsiTheme="majorBidi" w:cstheme="majorBidi" w:hint="cs"/>
          <w:sz w:val="28"/>
          <w:szCs w:val="28"/>
          <w:rtl/>
          <w:lang w:val="en-US" w:bidi="ar-JO"/>
        </w:rPr>
        <w:t xml:space="preserve">إلى </w:t>
      </w:r>
      <w:r w:rsidR="00ED132A">
        <w:rPr>
          <w:rFonts w:asciiTheme="majorBidi" w:hAnsiTheme="majorBidi" w:cstheme="majorBidi" w:hint="cs"/>
          <w:sz w:val="28"/>
          <w:szCs w:val="28"/>
          <w:rtl/>
          <w:lang w:val="en-US" w:bidi="ar-JO"/>
        </w:rPr>
        <w:t xml:space="preserve">ديناميكيات </w:t>
      </w:r>
      <w:r w:rsidR="009C0B2A">
        <w:rPr>
          <w:rFonts w:asciiTheme="majorBidi" w:hAnsiTheme="majorBidi" w:cstheme="majorBidi" w:hint="cs"/>
          <w:sz w:val="28"/>
          <w:szCs w:val="28"/>
          <w:rtl/>
          <w:lang w:val="en-US" w:bidi="ar-JO"/>
        </w:rPr>
        <w:t xml:space="preserve">المنافسة في </w:t>
      </w:r>
      <w:r w:rsidR="00ED132A">
        <w:rPr>
          <w:rFonts w:asciiTheme="majorBidi" w:hAnsiTheme="majorBidi" w:cstheme="majorBidi" w:hint="cs"/>
          <w:sz w:val="28"/>
          <w:szCs w:val="28"/>
          <w:rtl/>
          <w:lang w:val="en-US" w:bidi="ar-JO"/>
        </w:rPr>
        <w:t xml:space="preserve">السوق. </w:t>
      </w:r>
    </w:p>
    <w:p w14:paraId="65978316" w14:textId="008CD63C" w:rsidR="009C0B2A" w:rsidRDefault="009C0B2A" w:rsidP="009C0B2A">
      <w:pPr>
        <w:bidi/>
        <w:spacing w:after="0" w:line="240" w:lineRule="auto"/>
        <w:jc w:val="both"/>
        <w:rPr>
          <w:rFonts w:asciiTheme="majorBidi" w:hAnsiTheme="majorBidi" w:cstheme="majorBidi"/>
          <w:sz w:val="28"/>
          <w:szCs w:val="28"/>
          <w:rtl/>
          <w:lang w:val="en-US" w:bidi="ar-JO"/>
        </w:rPr>
      </w:pPr>
    </w:p>
    <w:p w14:paraId="36037D36" w14:textId="06AECD3C" w:rsidR="009C0B2A" w:rsidRDefault="002302A4" w:rsidP="00987158">
      <w:pPr>
        <w:bidi/>
        <w:spacing w:after="0" w:line="240" w:lineRule="auto"/>
        <w:jc w:val="both"/>
        <w:rPr>
          <w:rFonts w:asciiTheme="majorBidi" w:hAnsiTheme="majorBidi" w:cstheme="majorBidi"/>
          <w:sz w:val="28"/>
          <w:szCs w:val="28"/>
          <w:lang w:val="en-US" w:bidi="ar-JO"/>
        </w:rPr>
      </w:pPr>
      <w:r>
        <w:rPr>
          <w:rFonts w:asciiTheme="majorBidi" w:hAnsiTheme="majorBidi" w:cstheme="majorBidi" w:hint="cs"/>
          <w:sz w:val="28"/>
          <w:szCs w:val="28"/>
          <w:rtl/>
          <w:lang w:val="en-US" w:bidi="ar-JO"/>
        </w:rPr>
        <w:t xml:space="preserve">كما أطلقت </w:t>
      </w:r>
      <w:r w:rsidRPr="002D089A">
        <w:rPr>
          <w:rFonts w:asciiTheme="majorBidi" w:hAnsiTheme="majorBidi" w:cstheme="majorBidi"/>
          <w:sz w:val="28"/>
          <w:szCs w:val="28"/>
          <w:lang w:bidi="ar-QA"/>
        </w:rPr>
        <w:t>Ooredoo</w:t>
      </w:r>
      <w:r>
        <w:rPr>
          <w:rFonts w:asciiTheme="majorBidi" w:hAnsiTheme="majorBidi" w:cstheme="majorBidi" w:hint="cs"/>
          <w:sz w:val="28"/>
          <w:szCs w:val="28"/>
          <w:rtl/>
          <w:lang w:bidi="ar-QA"/>
        </w:rPr>
        <w:t xml:space="preserve"> الكويت خلال الربع الأخير من العام باقات إنترنت </w:t>
      </w:r>
      <w:r w:rsidR="00B64240">
        <w:rPr>
          <w:rFonts w:asciiTheme="majorBidi" w:hAnsiTheme="majorBidi" w:cstheme="majorBidi" w:hint="cs"/>
          <w:sz w:val="28"/>
          <w:szCs w:val="28"/>
          <w:rtl/>
          <w:lang w:bidi="ar-QA"/>
        </w:rPr>
        <w:t xml:space="preserve">مع </w:t>
      </w:r>
      <w:r>
        <w:rPr>
          <w:rFonts w:asciiTheme="majorBidi" w:hAnsiTheme="majorBidi" w:cstheme="majorBidi" w:hint="cs"/>
          <w:sz w:val="28"/>
          <w:szCs w:val="28"/>
          <w:rtl/>
          <w:lang w:bidi="ar-JO"/>
        </w:rPr>
        <w:t>أجهزة</w:t>
      </w:r>
      <w:r w:rsidR="00B64240">
        <w:rPr>
          <w:rFonts w:asciiTheme="majorBidi" w:hAnsiTheme="majorBidi" w:cstheme="majorBidi" w:hint="cs"/>
          <w:sz w:val="28"/>
          <w:szCs w:val="28"/>
          <w:rtl/>
          <w:lang w:val="en-US" w:bidi="ar-JO"/>
        </w:rPr>
        <w:t xml:space="preserve"> ماي فاي</w:t>
      </w:r>
      <w:r>
        <w:rPr>
          <w:rFonts w:asciiTheme="majorBidi" w:hAnsiTheme="majorBidi" w:cstheme="majorBidi" w:hint="cs"/>
          <w:sz w:val="28"/>
          <w:szCs w:val="28"/>
          <w:rtl/>
          <w:lang w:val="en-US" w:bidi="ar-JO"/>
        </w:rPr>
        <w:t xml:space="preserve"> من الجيل الخامس </w:t>
      </w:r>
      <w:r>
        <w:rPr>
          <w:rFonts w:asciiTheme="majorBidi" w:hAnsiTheme="majorBidi" w:cstheme="majorBidi"/>
          <w:sz w:val="28"/>
          <w:szCs w:val="28"/>
          <w:lang w:val="en-US" w:bidi="ar-JO"/>
        </w:rPr>
        <w:t>5G</w:t>
      </w:r>
      <w:r>
        <w:rPr>
          <w:rFonts w:asciiTheme="majorBidi" w:hAnsiTheme="majorBidi" w:cstheme="majorBidi" w:hint="cs"/>
          <w:sz w:val="28"/>
          <w:szCs w:val="28"/>
          <w:rtl/>
          <w:lang w:val="en-US" w:bidi="ar-JO"/>
        </w:rPr>
        <w:t xml:space="preserve">. وأطلقت </w:t>
      </w:r>
      <w:r w:rsidRPr="002D089A">
        <w:rPr>
          <w:rFonts w:asciiTheme="majorBidi" w:hAnsiTheme="majorBidi" w:cstheme="majorBidi"/>
          <w:sz w:val="28"/>
          <w:szCs w:val="28"/>
          <w:lang w:bidi="ar-QA"/>
        </w:rPr>
        <w:t>Ooredoo</w:t>
      </w:r>
      <w:r>
        <w:rPr>
          <w:rFonts w:asciiTheme="majorBidi" w:hAnsiTheme="majorBidi" w:cstheme="majorBidi" w:hint="cs"/>
          <w:sz w:val="28"/>
          <w:szCs w:val="28"/>
          <w:rtl/>
          <w:lang w:bidi="ar-QA"/>
        </w:rPr>
        <w:t xml:space="preserve"> الكويت قبل ذلك</w:t>
      </w:r>
      <w:r>
        <w:rPr>
          <w:rFonts w:asciiTheme="majorBidi" w:hAnsiTheme="majorBidi" w:cstheme="majorBidi" w:hint="cs"/>
          <w:sz w:val="28"/>
          <w:szCs w:val="28"/>
          <w:rtl/>
          <w:lang w:bidi="ar-JO"/>
        </w:rPr>
        <w:t xml:space="preserve"> باقة </w:t>
      </w:r>
      <w:r>
        <w:rPr>
          <w:rFonts w:asciiTheme="majorBidi" w:hAnsiTheme="majorBidi" w:cstheme="majorBidi"/>
          <w:sz w:val="28"/>
          <w:szCs w:val="28"/>
          <w:lang w:val="en-US" w:bidi="ar-JO"/>
        </w:rPr>
        <w:t>ANA</w:t>
      </w:r>
      <w:r>
        <w:rPr>
          <w:rFonts w:asciiTheme="majorBidi" w:hAnsiTheme="majorBidi" w:cstheme="majorBidi" w:hint="cs"/>
          <w:sz w:val="28"/>
          <w:szCs w:val="28"/>
          <w:rtl/>
          <w:lang w:val="en-US" w:bidi="ar-JO"/>
        </w:rPr>
        <w:t xml:space="preserve"> التي تُعدُ تجربة اتصالات جوال رقمية يمكن للعملاء تخصيصها على النحو الذي يفي باحتياجاتهم، وحصلت </w:t>
      </w:r>
      <w:r>
        <w:rPr>
          <w:rFonts w:asciiTheme="majorBidi" w:hAnsiTheme="majorBidi" w:cstheme="majorBidi"/>
          <w:sz w:val="28"/>
          <w:szCs w:val="28"/>
          <w:lang w:val="en-US" w:bidi="ar-JO"/>
        </w:rPr>
        <w:t>ANA</w:t>
      </w:r>
      <w:r>
        <w:rPr>
          <w:rFonts w:asciiTheme="majorBidi" w:hAnsiTheme="majorBidi" w:cstheme="majorBidi" w:hint="cs"/>
          <w:sz w:val="28"/>
          <w:szCs w:val="28"/>
          <w:rtl/>
          <w:lang w:val="en-US" w:bidi="ar-JO"/>
        </w:rPr>
        <w:t xml:space="preserve"> على</w:t>
      </w:r>
      <w:r w:rsidR="003501F6">
        <w:rPr>
          <w:rFonts w:asciiTheme="majorBidi" w:hAnsiTheme="majorBidi" w:cstheme="majorBidi" w:hint="cs"/>
          <w:sz w:val="28"/>
          <w:szCs w:val="28"/>
          <w:rtl/>
          <w:lang w:val="en-US" w:bidi="ar-JO"/>
        </w:rPr>
        <w:t xml:space="preserve"> </w:t>
      </w:r>
      <w:r>
        <w:rPr>
          <w:rFonts w:asciiTheme="majorBidi" w:hAnsiTheme="majorBidi" w:cstheme="majorBidi" w:hint="cs"/>
          <w:sz w:val="28"/>
          <w:szCs w:val="28"/>
          <w:rtl/>
          <w:lang w:val="en-US" w:bidi="ar-JO"/>
        </w:rPr>
        <w:t xml:space="preserve">جائزة </w:t>
      </w:r>
      <w:r w:rsidR="003501F6">
        <w:rPr>
          <w:rFonts w:asciiTheme="majorBidi" w:hAnsiTheme="majorBidi" w:cstheme="majorBidi" w:hint="cs"/>
          <w:sz w:val="28"/>
          <w:szCs w:val="28"/>
          <w:rtl/>
          <w:lang w:val="en-US" w:bidi="ar-JO"/>
        </w:rPr>
        <w:t>"أفضل خدمة رقمية" في جوائز عالم الاتصالات ال</w:t>
      </w:r>
      <w:r w:rsidR="00F1744D">
        <w:rPr>
          <w:rFonts w:asciiTheme="majorBidi" w:hAnsiTheme="majorBidi" w:cstheme="majorBidi" w:hint="cs"/>
          <w:sz w:val="28"/>
          <w:szCs w:val="28"/>
          <w:rtl/>
          <w:lang w:val="en-US" w:bidi="ar-JO"/>
        </w:rPr>
        <w:t>ش</w:t>
      </w:r>
      <w:r w:rsidR="003501F6">
        <w:rPr>
          <w:rFonts w:asciiTheme="majorBidi" w:hAnsiTheme="majorBidi" w:cstheme="majorBidi" w:hint="cs"/>
          <w:sz w:val="28"/>
          <w:szCs w:val="28"/>
          <w:rtl/>
          <w:lang w:val="en-US" w:bidi="ar-JO"/>
        </w:rPr>
        <w:t xml:space="preserve">رق الأوسط 2019. </w:t>
      </w:r>
    </w:p>
    <w:p w14:paraId="12BAB604" w14:textId="1FE57173" w:rsidR="003501F6" w:rsidRDefault="003501F6" w:rsidP="003501F6">
      <w:pPr>
        <w:bidi/>
        <w:spacing w:after="0" w:line="240" w:lineRule="auto"/>
        <w:jc w:val="both"/>
        <w:rPr>
          <w:rFonts w:asciiTheme="majorBidi" w:hAnsiTheme="majorBidi" w:cstheme="majorBidi"/>
          <w:sz w:val="28"/>
          <w:szCs w:val="28"/>
          <w:rtl/>
          <w:lang w:val="en-US" w:bidi="ar-JO"/>
        </w:rPr>
      </w:pPr>
    </w:p>
    <w:p w14:paraId="59F4D5F1" w14:textId="77777777" w:rsidR="00B60BB9" w:rsidRDefault="00B60BB9" w:rsidP="00860605">
      <w:pPr>
        <w:bidi/>
        <w:spacing w:after="0" w:line="240" w:lineRule="auto"/>
        <w:jc w:val="both"/>
        <w:rPr>
          <w:rFonts w:asciiTheme="majorBidi" w:hAnsiTheme="majorBidi" w:cstheme="majorBidi"/>
          <w:sz w:val="28"/>
          <w:szCs w:val="28"/>
          <w:rtl/>
          <w:lang w:bidi="ar-JO"/>
        </w:rPr>
      </w:pPr>
    </w:p>
    <w:p w14:paraId="20C06A73" w14:textId="77777777" w:rsidR="00410494" w:rsidRPr="00591E2F" w:rsidRDefault="00410494" w:rsidP="00860605">
      <w:pPr>
        <w:bidi/>
        <w:spacing w:after="0" w:line="240" w:lineRule="auto"/>
        <w:jc w:val="both"/>
        <w:rPr>
          <w:rFonts w:asciiTheme="majorBidi" w:hAnsiTheme="majorBidi" w:cstheme="majorBidi"/>
          <w:b/>
          <w:bCs/>
          <w:sz w:val="28"/>
          <w:szCs w:val="28"/>
          <w:rtl/>
        </w:rPr>
      </w:pPr>
      <w:r w:rsidRPr="00591E2F">
        <w:rPr>
          <w:rFonts w:asciiTheme="majorBidi" w:hAnsiTheme="majorBidi" w:cstheme="majorBidi" w:hint="cs"/>
          <w:b/>
          <w:bCs/>
          <w:sz w:val="28"/>
          <w:szCs w:val="28"/>
          <w:rtl/>
        </w:rPr>
        <w:t>آسياسل - العراق</w:t>
      </w:r>
    </w:p>
    <w:p w14:paraId="75374AAA" w14:textId="6A8BA8F4" w:rsidR="00433B3F" w:rsidRDefault="00433B3F" w:rsidP="00987158">
      <w:pPr>
        <w:bidi/>
        <w:spacing w:after="0" w:line="240" w:lineRule="auto"/>
        <w:jc w:val="both"/>
        <w:rPr>
          <w:rFonts w:asciiTheme="majorBidi" w:hAnsiTheme="majorBidi" w:cstheme="majorBidi"/>
          <w:sz w:val="28"/>
          <w:szCs w:val="28"/>
          <w:rtl/>
          <w:lang w:val="en-US" w:bidi="ar-JO"/>
        </w:rPr>
      </w:pPr>
      <w:r>
        <w:rPr>
          <w:rFonts w:asciiTheme="majorBidi" w:hAnsiTheme="majorBidi" w:cstheme="majorBidi" w:hint="cs"/>
          <w:sz w:val="28"/>
          <w:szCs w:val="28"/>
          <w:rtl/>
          <w:lang w:bidi="ar-QA"/>
        </w:rPr>
        <w:t xml:space="preserve">حققت آسياسل في 2019 نمواً بنسبة 3% في الإيرادات لتصل إلى 4.6 مليار ر.ق، وذلك </w:t>
      </w:r>
      <w:r w:rsidR="00B64240">
        <w:rPr>
          <w:rFonts w:asciiTheme="majorBidi" w:hAnsiTheme="majorBidi" w:cstheme="majorBidi" w:hint="cs"/>
          <w:sz w:val="28"/>
          <w:szCs w:val="28"/>
          <w:rtl/>
          <w:lang w:bidi="ar-QA"/>
        </w:rPr>
        <w:t xml:space="preserve">على </w:t>
      </w:r>
      <w:r>
        <w:rPr>
          <w:rFonts w:asciiTheme="majorBidi" w:hAnsiTheme="majorBidi" w:cstheme="majorBidi" w:hint="cs"/>
          <w:sz w:val="28"/>
          <w:szCs w:val="28"/>
          <w:rtl/>
          <w:lang w:bidi="ar-QA"/>
        </w:rPr>
        <w:t xml:space="preserve">الرغم من </w:t>
      </w:r>
      <w:r>
        <w:rPr>
          <w:rFonts w:asciiTheme="majorBidi" w:hAnsiTheme="majorBidi" w:cstheme="majorBidi" w:hint="cs"/>
          <w:sz w:val="28"/>
          <w:szCs w:val="28"/>
          <w:rtl/>
          <w:lang w:val="en-US" w:bidi="ar-JO"/>
        </w:rPr>
        <w:t xml:space="preserve">استقرار قاعدة عملائها عند 14.2 مليون عميل. وحافظت الشركة خلال العام على هامش الأرباح قبل اقتطاع الفائدة والضريبة والاستهلاك وإطفاء الدين عند 45%، فيما انخفضت الأرباح قبل الاقتطاعات بشكل طفيف من 2.1 مليار ر.ق في 2018 إلى 2.0 مليار ر.ق في 2019. </w:t>
      </w:r>
    </w:p>
    <w:p w14:paraId="77F860C8" w14:textId="0EA5BF63" w:rsidR="00433B3F" w:rsidRDefault="00433B3F" w:rsidP="00433B3F">
      <w:pPr>
        <w:bidi/>
        <w:spacing w:after="0" w:line="240" w:lineRule="auto"/>
        <w:jc w:val="both"/>
        <w:rPr>
          <w:rFonts w:asciiTheme="majorBidi" w:hAnsiTheme="majorBidi" w:cstheme="majorBidi"/>
          <w:sz w:val="28"/>
          <w:szCs w:val="28"/>
          <w:rtl/>
          <w:lang w:val="en-US" w:bidi="ar-JO"/>
        </w:rPr>
      </w:pPr>
    </w:p>
    <w:p w14:paraId="07ABEDA5" w14:textId="18FE1EA5" w:rsidR="00433B3F" w:rsidRPr="00433B3F" w:rsidRDefault="006A1D7D" w:rsidP="00433B3F">
      <w:pPr>
        <w:bidi/>
        <w:spacing w:after="0" w:line="240" w:lineRule="auto"/>
        <w:jc w:val="both"/>
        <w:rPr>
          <w:rFonts w:asciiTheme="majorBidi" w:hAnsiTheme="majorBidi" w:cstheme="majorBidi"/>
          <w:sz w:val="28"/>
          <w:szCs w:val="28"/>
          <w:rtl/>
          <w:lang w:val="en-US" w:bidi="ar-JO"/>
        </w:rPr>
      </w:pPr>
      <w:r>
        <w:rPr>
          <w:rFonts w:asciiTheme="majorBidi" w:hAnsiTheme="majorBidi" w:cstheme="majorBidi" w:hint="cs"/>
          <w:sz w:val="28"/>
          <w:szCs w:val="28"/>
          <w:rtl/>
          <w:lang w:val="en-US" w:bidi="ar-JO"/>
        </w:rPr>
        <w:t xml:space="preserve">وقامت الشركة بتحديث شبكتها بالكامل لدعم خدمات </w:t>
      </w:r>
      <w:r>
        <w:rPr>
          <w:rFonts w:asciiTheme="majorBidi" w:hAnsiTheme="majorBidi" w:cstheme="majorBidi"/>
          <w:sz w:val="28"/>
          <w:szCs w:val="28"/>
          <w:lang w:val="en-US" w:bidi="ar-JO"/>
        </w:rPr>
        <w:t>3G</w:t>
      </w:r>
      <w:r>
        <w:rPr>
          <w:rFonts w:asciiTheme="majorBidi" w:hAnsiTheme="majorBidi" w:cstheme="majorBidi" w:hint="cs"/>
          <w:sz w:val="28"/>
          <w:szCs w:val="28"/>
          <w:rtl/>
          <w:lang w:val="en-US" w:bidi="ar-JO"/>
        </w:rPr>
        <w:t xml:space="preserve"> وحققت أوسع تغطية </w:t>
      </w:r>
      <w:r>
        <w:rPr>
          <w:rFonts w:asciiTheme="majorBidi" w:hAnsiTheme="majorBidi" w:cstheme="majorBidi"/>
          <w:sz w:val="28"/>
          <w:szCs w:val="28"/>
          <w:lang w:val="en-US" w:bidi="ar-JO"/>
        </w:rPr>
        <w:t>3G</w:t>
      </w:r>
      <w:r>
        <w:rPr>
          <w:rFonts w:asciiTheme="majorBidi" w:hAnsiTheme="majorBidi" w:cstheme="majorBidi" w:hint="cs"/>
          <w:sz w:val="28"/>
          <w:szCs w:val="28"/>
          <w:rtl/>
          <w:lang w:val="en-US" w:bidi="ar-JO"/>
        </w:rPr>
        <w:t xml:space="preserve"> في العراق خلال 2019. وتمكنت آسياسل من إعادة الخدمة إلى المناطق المحررة، وتوسعت لتشمل المناطق الموجودة في جنوب العراق. </w:t>
      </w:r>
    </w:p>
    <w:p w14:paraId="3F0FD3F9" w14:textId="77777777" w:rsidR="00433B3F" w:rsidRDefault="00433B3F" w:rsidP="00433B3F">
      <w:pPr>
        <w:bidi/>
        <w:spacing w:after="0" w:line="240" w:lineRule="auto"/>
        <w:jc w:val="both"/>
        <w:rPr>
          <w:rFonts w:asciiTheme="majorBidi" w:hAnsiTheme="majorBidi" w:cstheme="majorBidi"/>
          <w:sz w:val="28"/>
          <w:szCs w:val="28"/>
          <w:rtl/>
          <w:lang w:bidi="ar-JO"/>
        </w:rPr>
      </w:pPr>
    </w:p>
    <w:p w14:paraId="1094360A" w14:textId="77777777" w:rsidR="00410494" w:rsidRDefault="00410494" w:rsidP="00860605">
      <w:pPr>
        <w:bidi/>
        <w:spacing w:after="0" w:line="240" w:lineRule="auto"/>
        <w:jc w:val="both"/>
        <w:rPr>
          <w:rFonts w:asciiTheme="majorBidi" w:hAnsiTheme="majorBidi" w:cstheme="majorBidi"/>
          <w:sz w:val="28"/>
          <w:szCs w:val="28"/>
          <w:rtl/>
        </w:rPr>
      </w:pPr>
    </w:p>
    <w:p w14:paraId="20E9CF3D" w14:textId="77777777" w:rsidR="00410494" w:rsidRPr="00CE1C66" w:rsidRDefault="00410494" w:rsidP="00860605">
      <w:pPr>
        <w:bidi/>
        <w:spacing w:after="0" w:line="240" w:lineRule="auto"/>
        <w:jc w:val="both"/>
        <w:rPr>
          <w:rFonts w:asciiTheme="majorBidi" w:hAnsiTheme="majorBidi" w:cstheme="majorBidi"/>
          <w:b/>
          <w:bCs/>
          <w:sz w:val="28"/>
          <w:szCs w:val="28"/>
          <w:u w:val="single"/>
          <w:rtl/>
        </w:rPr>
      </w:pPr>
      <w:r w:rsidRPr="00CE1C66">
        <w:rPr>
          <w:rFonts w:asciiTheme="majorBidi" w:hAnsiTheme="majorBidi" w:cstheme="majorBidi" w:hint="cs"/>
          <w:b/>
          <w:bCs/>
          <w:sz w:val="28"/>
          <w:szCs w:val="28"/>
          <w:u w:val="single"/>
          <w:rtl/>
        </w:rPr>
        <w:t>شمال أفريقيا</w:t>
      </w:r>
    </w:p>
    <w:p w14:paraId="44C01414" w14:textId="77777777" w:rsidR="00410494" w:rsidRPr="00E80297" w:rsidRDefault="00410494" w:rsidP="00860605">
      <w:pPr>
        <w:bidi/>
        <w:spacing w:after="0" w:line="240" w:lineRule="auto"/>
        <w:jc w:val="both"/>
        <w:rPr>
          <w:rFonts w:asciiTheme="majorBidi" w:hAnsiTheme="majorBidi" w:cstheme="majorBidi"/>
          <w:b/>
          <w:bCs/>
          <w:sz w:val="28"/>
          <w:szCs w:val="28"/>
          <w:rtl/>
        </w:rPr>
      </w:pPr>
      <w:r>
        <w:rPr>
          <w:rFonts w:asciiTheme="majorBidi" w:hAnsiTheme="majorBidi" w:cstheme="majorBidi"/>
          <w:b/>
          <w:bCs/>
          <w:sz w:val="28"/>
          <w:szCs w:val="28"/>
        </w:rPr>
        <w:t>Ooredoo</w:t>
      </w:r>
      <w:r>
        <w:rPr>
          <w:rFonts w:asciiTheme="majorBidi" w:hAnsiTheme="majorBidi" w:cstheme="majorBidi" w:hint="cs"/>
          <w:b/>
          <w:bCs/>
          <w:sz w:val="28"/>
          <w:szCs w:val="28"/>
          <w:rtl/>
          <w:lang w:bidi="ar-QA"/>
        </w:rPr>
        <w:t xml:space="preserve"> </w:t>
      </w:r>
      <w:r w:rsidRPr="00E80297">
        <w:rPr>
          <w:rFonts w:asciiTheme="majorBidi" w:hAnsiTheme="majorBidi" w:cstheme="majorBidi" w:hint="cs"/>
          <w:b/>
          <w:bCs/>
          <w:sz w:val="28"/>
          <w:szCs w:val="28"/>
          <w:rtl/>
        </w:rPr>
        <w:t>الجزائر</w:t>
      </w:r>
    </w:p>
    <w:p w14:paraId="17CF1098" w14:textId="77777777" w:rsidR="00491E2A" w:rsidRDefault="00491E2A" w:rsidP="00860605">
      <w:pPr>
        <w:bidi/>
        <w:spacing w:after="0" w:line="240" w:lineRule="auto"/>
        <w:jc w:val="both"/>
        <w:rPr>
          <w:rFonts w:asciiTheme="majorBidi" w:hAnsiTheme="majorBidi" w:cstheme="majorBidi"/>
          <w:sz w:val="28"/>
          <w:szCs w:val="28"/>
          <w:rtl/>
        </w:rPr>
      </w:pPr>
    </w:p>
    <w:p w14:paraId="0C228949" w14:textId="22920CED" w:rsidR="00EC6606" w:rsidRDefault="00491E2A" w:rsidP="00860605">
      <w:pPr>
        <w:bidi/>
        <w:spacing w:after="0" w:line="240" w:lineRule="auto"/>
        <w:jc w:val="both"/>
        <w:rPr>
          <w:rFonts w:asciiTheme="majorBidi" w:hAnsiTheme="majorBidi" w:cstheme="majorBidi"/>
          <w:sz w:val="28"/>
          <w:szCs w:val="28"/>
          <w:rtl/>
        </w:rPr>
      </w:pPr>
      <w:r>
        <w:rPr>
          <w:rFonts w:asciiTheme="majorBidi" w:hAnsiTheme="majorBidi" w:cstheme="majorBidi" w:hint="cs"/>
          <w:sz w:val="28"/>
          <w:szCs w:val="28"/>
          <w:rtl/>
        </w:rPr>
        <w:t xml:space="preserve">تأثر </w:t>
      </w:r>
      <w:r w:rsidR="00967FA8">
        <w:rPr>
          <w:rFonts w:asciiTheme="majorBidi" w:hAnsiTheme="majorBidi" w:cstheme="majorBidi" w:hint="cs"/>
          <w:sz w:val="28"/>
          <w:szCs w:val="28"/>
          <w:rtl/>
        </w:rPr>
        <w:t xml:space="preserve">الأداء المالي لـ </w:t>
      </w:r>
      <w:r w:rsidR="00967FA8" w:rsidRPr="002D089A">
        <w:rPr>
          <w:rFonts w:asciiTheme="majorBidi" w:hAnsiTheme="majorBidi" w:cstheme="majorBidi"/>
          <w:sz w:val="28"/>
          <w:szCs w:val="28"/>
          <w:lang w:bidi="ar-QA"/>
        </w:rPr>
        <w:t>Ooredoo</w:t>
      </w:r>
      <w:r>
        <w:rPr>
          <w:rFonts w:asciiTheme="majorBidi" w:hAnsiTheme="majorBidi" w:cstheme="majorBidi" w:hint="cs"/>
          <w:sz w:val="28"/>
          <w:szCs w:val="28"/>
          <w:rtl/>
        </w:rPr>
        <w:t xml:space="preserve"> الجزائر ب</w:t>
      </w:r>
      <w:r w:rsidR="00EC6606">
        <w:rPr>
          <w:rFonts w:asciiTheme="majorBidi" w:hAnsiTheme="majorBidi" w:cstheme="majorBidi" w:hint="cs"/>
          <w:sz w:val="28"/>
          <w:szCs w:val="28"/>
          <w:rtl/>
        </w:rPr>
        <w:t>استمرار ضعف</w:t>
      </w:r>
      <w:r>
        <w:rPr>
          <w:rFonts w:asciiTheme="majorBidi" w:hAnsiTheme="majorBidi" w:cstheme="majorBidi" w:hint="cs"/>
          <w:sz w:val="28"/>
          <w:szCs w:val="28"/>
          <w:rtl/>
        </w:rPr>
        <w:t xml:space="preserve"> الاقتصاد وارتفاع حدة المنافسة</w:t>
      </w:r>
      <w:r w:rsidR="00967FA8">
        <w:rPr>
          <w:rFonts w:asciiTheme="majorBidi" w:hAnsiTheme="majorBidi" w:cstheme="majorBidi" w:hint="cs"/>
          <w:sz w:val="28"/>
          <w:szCs w:val="28"/>
          <w:rtl/>
        </w:rPr>
        <w:t xml:space="preserve"> في الأسعار وتناقص قيمة العملة</w:t>
      </w:r>
      <w:r>
        <w:rPr>
          <w:rFonts w:asciiTheme="majorBidi" w:hAnsiTheme="majorBidi" w:cstheme="majorBidi" w:hint="cs"/>
          <w:sz w:val="28"/>
          <w:szCs w:val="28"/>
          <w:rtl/>
        </w:rPr>
        <w:t xml:space="preserve">. </w:t>
      </w:r>
      <w:r w:rsidR="00BB653C">
        <w:rPr>
          <w:rFonts w:asciiTheme="majorBidi" w:hAnsiTheme="majorBidi" w:cstheme="majorBidi" w:hint="cs"/>
          <w:sz w:val="28"/>
          <w:szCs w:val="28"/>
          <w:rtl/>
        </w:rPr>
        <w:t xml:space="preserve">ونتيجة لذلك </w:t>
      </w:r>
      <w:r w:rsidR="00EC6606">
        <w:rPr>
          <w:rFonts w:asciiTheme="majorBidi" w:hAnsiTheme="majorBidi" w:cstheme="majorBidi" w:hint="cs"/>
          <w:sz w:val="28"/>
          <w:szCs w:val="28"/>
          <w:rtl/>
        </w:rPr>
        <w:t>حققت الشركة في 2019 إيرادات بلغت</w:t>
      </w:r>
      <w:r>
        <w:rPr>
          <w:rFonts w:asciiTheme="majorBidi" w:hAnsiTheme="majorBidi" w:cstheme="majorBidi" w:hint="cs"/>
          <w:sz w:val="28"/>
          <w:szCs w:val="28"/>
          <w:rtl/>
        </w:rPr>
        <w:t xml:space="preserve"> </w:t>
      </w:r>
      <w:r w:rsidR="00EC6606">
        <w:rPr>
          <w:rFonts w:asciiTheme="majorBidi" w:hAnsiTheme="majorBidi" w:cstheme="majorBidi" w:hint="cs"/>
          <w:sz w:val="28"/>
          <w:szCs w:val="28"/>
          <w:rtl/>
        </w:rPr>
        <w:t>2.5</w:t>
      </w:r>
      <w:r>
        <w:rPr>
          <w:rFonts w:asciiTheme="majorBidi" w:hAnsiTheme="majorBidi" w:cstheme="majorBidi" w:hint="cs"/>
          <w:sz w:val="28"/>
          <w:szCs w:val="28"/>
          <w:rtl/>
        </w:rPr>
        <w:t xml:space="preserve"> مليار ر.ق مقارنة مع إيرادات بلغت </w:t>
      </w:r>
      <w:r w:rsidR="00EC6606">
        <w:rPr>
          <w:rFonts w:asciiTheme="majorBidi" w:hAnsiTheme="majorBidi" w:cstheme="majorBidi" w:hint="cs"/>
          <w:sz w:val="28"/>
          <w:szCs w:val="28"/>
          <w:rtl/>
        </w:rPr>
        <w:t xml:space="preserve">2.8 </w:t>
      </w:r>
      <w:r>
        <w:rPr>
          <w:rFonts w:asciiTheme="majorBidi" w:hAnsiTheme="majorBidi" w:cstheme="majorBidi" w:hint="cs"/>
          <w:sz w:val="28"/>
          <w:szCs w:val="28"/>
          <w:rtl/>
        </w:rPr>
        <w:t>مليار ر.ق في 201</w:t>
      </w:r>
      <w:r w:rsidR="00EC6606">
        <w:rPr>
          <w:rFonts w:asciiTheme="majorBidi" w:hAnsiTheme="majorBidi" w:cstheme="majorBidi" w:hint="cs"/>
          <w:sz w:val="28"/>
          <w:szCs w:val="28"/>
          <w:rtl/>
        </w:rPr>
        <w:t xml:space="preserve">8، وذلك مع تناقص قيمة الدينار </w:t>
      </w:r>
      <w:r w:rsidR="00EC6606" w:rsidRPr="000F090B">
        <w:rPr>
          <w:rFonts w:asciiTheme="majorBidi" w:hAnsiTheme="majorBidi" w:cstheme="majorBidi" w:hint="cs"/>
          <w:sz w:val="28"/>
          <w:szCs w:val="28"/>
          <w:rtl/>
        </w:rPr>
        <w:t xml:space="preserve">الجزائري بنسبة </w:t>
      </w:r>
      <w:r w:rsidR="000F090B" w:rsidRPr="000F090B">
        <w:rPr>
          <w:rFonts w:asciiTheme="majorBidi" w:hAnsiTheme="majorBidi" w:cstheme="majorBidi" w:hint="cs"/>
          <w:sz w:val="28"/>
          <w:szCs w:val="28"/>
          <w:rtl/>
        </w:rPr>
        <w:t>2</w:t>
      </w:r>
      <w:r w:rsidR="00EC6606" w:rsidRPr="000F090B">
        <w:rPr>
          <w:rFonts w:asciiTheme="majorBidi" w:hAnsiTheme="majorBidi" w:cstheme="majorBidi" w:hint="cs"/>
          <w:sz w:val="28"/>
          <w:szCs w:val="28"/>
          <w:rtl/>
        </w:rPr>
        <w:t>% مقابل</w:t>
      </w:r>
      <w:r w:rsidR="00EC6606">
        <w:rPr>
          <w:rFonts w:asciiTheme="majorBidi" w:hAnsiTheme="majorBidi" w:cstheme="majorBidi" w:hint="cs"/>
          <w:sz w:val="28"/>
          <w:szCs w:val="28"/>
          <w:rtl/>
        </w:rPr>
        <w:t xml:space="preserve"> الريال القطري خلال الفترة. </w:t>
      </w:r>
      <w:r>
        <w:rPr>
          <w:rFonts w:asciiTheme="majorBidi" w:hAnsiTheme="majorBidi" w:cstheme="majorBidi" w:hint="cs"/>
          <w:sz w:val="28"/>
          <w:szCs w:val="28"/>
          <w:rtl/>
        </w:rPr>
        <w:t xml:space="preserve">أما الأرباح قبل اقتطاع الفائدة والضريبة والاستهلاك وإطفاء الدين فقد بلغت </w:t>
      </w:r>
      <w:r w:rsidR="00EC6606">
        <w:rPr>
          <w:rFonts w:asciiTheme="majorBidi" w:hAnsiTheme="majorBidi" w:cstheme="majorBidi" w:hint="cs"/>
          <w:sz w:val="28"/>
          <w:szCs w:val="28"/>
          <w:rtl/>
        </w:rPr>
        <w:t>867 مليون</w:t>
      </w:r>
      <w:r>
        <w:rPr>
          <w:rFonts w:asciiTheme="majorBidi" w:hAnsiTheme="majorBidi" w:cstheme="majorBidi" w:hint="cs"/>
          <w:sz w:val="28"/>
          <w:szCs w:val="28"/>
          <w:rtl/>
        </w:rPr>
        <w:t xml:space="preserve"> ر.ق</w:t>
      </w:r>
      <w:r w:rsidR="00A44BC7">
        <w:rPr>
          <w:rFonts w:asciiTheme="majorBidi" w:hAnsiTheme="majorBidi" w:cstheme="majorBidi" w:hint="cs"/>
          <w:sz w:val="28"/>
          <w:szCs w:val="28"/>
          <w:rtl/>
        </w:rPr>
        <w:t xml:space="preserve"> مقارنة مع</w:t>
      </w:r>
      <w:r>
        <w:rPr>
          <w:rFonts w:asciiTheme="majorBidi" w:hAnsiTheme="majorBidi" w:cstheme="majorBidi" w:hint="cs"/>
          <w:sz w:val="28"/>
          <w:szCs w:val="28"/>
          <w:rtl/>
        </w:rPr>
        <w:t xml:space="preserve"> 1.</w:t>
      </w:r>
      <w:r w:rsidR="00EC6606">
        <w:rPr>
          <w:rFonts w:asciiTheme="majorBidi" w:hAnsiTheme="majorBidi" w:cstheme="majorBidi" w:hint="cs"/>
          <w:sz w:val="28"/>
          <w:szCs w:val="28"/>
          <w:rtl/>
        </w:rPr>
        <w:t>0</w:t>
      </w:r>
      <w:r>
        <w:rPr>
          <w:rFonts w:asciiTheme="majorBidi" w:hAnsiTheme="majorBidi" w:cstheme="majorBidi" w:hint="cs"/>
          <w:sz w:val="28"/>
          <w:szCs w:val="28"/>
          <w:rtl/>
        </w:rPr>
        <w:t xml:space="preserve"> مليار ر.ق في </w:t>
      </w:r>
      <w:r w:rsidR="00EC6606">
        <w:rPr>
          <w:rFonts w:asciiTheme="majorBidi" w:hAnsiTheme="majorBidi" w:cstheme="majorBidi" w:hint="cs"/>
          <w:sz w:val="28"/>
          <w:szCs w:val="28"/>
          <w:rtl/>
        </w:rPr>
        <w:t>العام السابق</w:t>
      </w:r>
      <w:r>
        <w:rPr>
          <w:rFonts w:asciiTheme="majorBidi" w:hAnsiTheme="majorBidi" w:cstheme="majorBidi" w:hint="cs"/>
          <w:sz w:val="28"/>
          <w:szCs w:val="28"/>
          <w:rtl/>
        </w:rPr>
        <w:t xml:space="preserve">. </w:t>
      </w:r>
    </w:p>
    <w:p w14:paraId="32F0084B" w14:textId="77777777" w:rsidR="00EC6606" w:rsidRDefault="00EC6606" w:rsidP="00EC6606">
      <w:pPr>
        <w:bidi/>
        <w:spacing w:after="0" w:line="240" w:lineRule="auto"/>
        <w:jc w:val="both"/>
        <w:rPr>
          <w:rFonts w:asciiTheme="majorBidi" w:hAnsiTheme="majorBidi" w:cstheme="majorBidi"/>
          <w:sz w:val="28"/>
          <w:szCs w:val="28"/>
          <w:rtl/>
        </w:rPr>
      </w:pPr>
    </w:p>
    <w:p w14:paraId="7DBC5C13" w14:textId="1192D218" w:rsidR="00491E2A" w:rsidRPr="00EC6606" w:rsidRDefault="00EC6606" w:rsidP="00987158">
      <w:pPr>
        <w:bidi/>
        <w:spacing w:after="0" w:line="240" w:lineRule="auto"/>
        <w:jc w:val="both"/>
        <w:rPr>
          <w:rFonts w:asciiTheme="majorBidi" w:hAnsiTheme="majorBidi" w:cstheme="majorBidi"/>
          <w:sz w:val="28"/>
          <w:szCs w:val="28"/>
          <w:rtl/>
          <w:lang w:val="en-US" w:bidi="ar-JO"/>
        </w:rPr>
      </w:pPr>
      <w:r>
        <w:rPr>
          <w:rFonts w:asciiTheme="majorBidi" w:hAnsiTheme="majorBidi" w:cstheme="majorBidi" w:hint="cs"/>
          <w:sz w:val="28"/>
          <w:szCs w:val="28"/>
          <w:rtl/>
        </w:rPr>
        <w:t>وبلغ</w:t>
      </w:r>
      <w:r w:rsidR="00491E2A">
        <w:rPr>
          <w:rFonts w:asciiTheme="majorBidi" w:hAnsiTheme="majorBidi" w:cstheme="majorBidi" w:hint="cs"/>
          <w:sz w:val="28"/>
          <w:szCs w:val="28"/>
          <w:rtl/>
        </w:rPr>
        <w:t xml:space="preserve"> عدد عملاء</w:t>
      </w:r>
      <w:r>
        <w:rPr>
          <w:rFonts w:asciiTheme="majorBidi" w:hAnsiTheme="majorBidi" w:cstheme="majorBidi" w:hint="cs"/>
          <w:sz w:val="28"/>
          <w:szCs w:val="28"/>
          <w:rtl/>
        </w:rPr>
        <w:t xml:space="preserve"> </w:t>
      </w:r>
      <w:r w:rsidRPr="002D089A">
        <w:rPr>
          <w:rFonts w:asciiTheme="majorBidi" w:hAnsiTheme="majorBidi" w:cstheme="majorBidi"/>
          <w:sz w:val="28"/>
          <w:szCs w:val="28"/>
          <w:lang w:bidi="ar-QA"/>
        </w:rPr>
        <w:t>Ooredoo</w:t>
      </w:r>
      <w:r>
        <w:rPr>
          <w:rFonts w:asciiTheme="majorBidi" w:hAnsiTheme="majorBidi" w:cstheme="majorBidi" w:hint="cs"/>
          <w:sz w:val="28"/>
          <w:szCs w:val="28"/>
          <w:rtl/>
          <w:lang w:bidi="ar-QA"/>
        </w:rPr>
        <w:t xml:space="preserve"> الجزائر</w:t>
      </w:r>
      <w:r w:rsidR="00491E2A">
        <w:rPr>
          <w:rFonts w:asciiTheme="majorBidi" w:hAnsiTheme="majorBidi" w:cstheme="majorBidi" w:hint="cs"/>
          <w:sz w:val="28"/>
          <w:szCs w:val="28"/>
          <w:rtl/>
        </w:rPr>
        <w:t xml:space="preserve"> </w:t>
      </w:r>
      <w:r>
        <w:rPr>
          <w:rFonts w:asciiTheme="majorBidi" w:hAnsiTheme="majorBidi" w:cstheme="majorBidi" w:hint="cs"/>
          <w:sz w:val="28"/>
          <w:szCs w:val="28"/>
          <w:rtl/>
        </w:rPr>
        <w:t xml:space="preserve">12.6 </w:t>
      </w:r>
      <w:r w:rsidR="00491E2A">
        <w:rPr>
          <w:rFonts w:asciiTheme="majorBidi" w:hAnsiTheme="majorBidi" w:cstheme="majorBidi" w:hint="cs"/>
          <w:sz w:val="28"/>
          <w:szCs w:val="28"/>
          <w:rtl/>
        </w:rPr>
        <w:t>مليون عميل في</w:t>
      </w:r>
      <w:r>
        <w:rPr>
          <w:rFonts w:asciiTheme="majorBidi" w:hAnsiTheme="majorBidi" w:cstheme="majorBidi" w:hint="cs"/>
          <w:sz w:val="28"/>
          <w:szCs w:val="28"/>
          <w:rtl/>
        </w:rPr>
        <w:t xml:space="preserve"> نهاية</w:t>
      </w:r>
      <w:r w:rsidR="00491E2A">
        <w:rPr>
          <w:rFonts w:asciiTheme="majorBidi" w:hAnsiTheme="majorBidi" w:cstheme="majorBidi" w:hint="cs"/>
          <w:sz w:val="28"/>
          <w:szCs w:val="28"/>
          <w:rtl/>
        </w:rPr>
        <w:t xml:space="preserve"> 201</w:t>
      </w:r>
      <w:r>
        <w:rPr>
          <w:rFonts w:asciiTheme="majorBidi" w:hAnsiTheme="majorBidi" w:cstheme="majorBidi" w:hint="cs"/>
          <w:sz w:val="28"/>
          <w:szCs w:val="28"/>
          <w:rtl/>
        </w:rPr>
        <w:t>9</w:t>
      </w:r>
      <w:r w:rsidR="00491E2A">
        <w:rPr>
          <w:rFonts w:asciiTheme="majorBidi" w:hAnsiTheme="majorBidi" w:cstheme="majorBidi" w:hint="cs"/>
          <w:sz w:val="28"/>
          <w:szCs w:val="28"/>
          <w:rtl/>
        </w:rPr>
        <w:t xml:space="preserve">. </w:t>
      </w:r>
      <w:r>
        <w:rPr>
          <w:rFonts w:asciiTheme="majorBidi" w:hAnsiTheme="majorBidi" w:cstheme="majorBidi" w:hint="cs"/>
          <w:sz w:val="28"/>
          <w:szCs w:val="28"/>
          <w:rtl/>
        </w:rPr>
        <w:t xml:space="preserve">وواصلت الشركة العمل </w:t>
      </w:r>
      <w:r w:rsidR="00F30BF4">
        <w:rPr>
          <w:rFonts w:asciiTheme="majorBidi" w:hAnsiTheme="majorBidi" w:cstheme="majorBidi" w:hint="cs"/>
          <w:sz w:val="28"/>
          <w:szCs w:val="28"/>
          <w:rtl/>
        </w:rPr>
        <w:t>على</w:t>
      </w:r>
      <w:r>
        <w:rPr>
          <w:rFonts w:asciiTheme="majorBidi" w:hAnsiTheme="majorBidi" w:cstheme="majorBidi" w:hint="cs"/>
          <w:sz w:val="28"/>
          <w:szCs w:val="28"/>
          <w:rtl/>
        </w:rPr>
        <w:t xml:space="preserve"> تقوية وتوسيع شبكتها </w:t>
      </w:r>
      <w:r>
        <w:rPr>
          <w:rFonts w:asciiTheme="majorBidi" w:hAnsiTheme="majorBidi" w:cstheme="majorBidi"/>
          <w:sz w:val="28"/>
          <w:szCs w:val="28"/>
          <w:lang w:val="en-US"/>
        </w:rPr>
        <w:t>4G</w:t>
      </w:r>
      <w:r>
        <w:rPr>
          <w:rFonts w:asciiTheme="majorBidi" w:hAnsiTheme="majorBidi" w:cstheme="majorBidi" w:hint="cs"/>
          <w:sz w:val="28"/>
          <w:szCs w:val="28"/>
          <w:rtl/>
          <w:lang w:val="en-US" w:bidi="ar-JO"/>
        </w:rPr>
        <w:t xml:space="preserve"> من خلال تركيب 1400 موقع فني جديد في مختلف مناطق البلاد، ما مكنها من أن تصبح أول مشغل لخدمات الاتصالات في الجزائر يوفر تغطية شبكة </w:t>
      </w:r>
      <w:r>
        <w:rPr>
          <w:rFonts w:asciiTheme="majorBidi" w:hAnsiTheme="majorBidi" w:cstheme="majorBidi"/>
          <w:sz w:val="28"/>
          <w:szCs w:val="28"/>
          <w:lang w:val="en-US" w:bidi="ar-JO"/>
        </w:rPr>
        <w:t>4G</w:t>
      </w:r>
      <w:r>
        <w:rPr>
          <w:rFonts w:asciiTheme="majorBidi" w:hAnsiTheme="majorBidi" w:cstheme="majorBidi" w:hint="cs"/>
          <w:sz w:val="28"/>
          <w:szCs w:val="28"/>
          <w:rtl/>
          <w:lang w:val="en-US" w:bidi="ar-JO"/>
        </w:rPr>
        <w:t xml:space="preserve"> في 48 ولاية في الجزائر. وتدعم البنية التحتية المتطورة لشبكة </w:t>
      </w:r>
      <w:r w:rsidR="00542C78" w:rsidRPr="002D089A">
        <w:rPr>
          <w:rFonts w:asciiTheme="majorBidi" w:hAnsiTheme="majorBidi" w:cstheme="majorBidi"/>
          <w:sz w:val="28"/>
          <w:szCs w:val="28"/>
          <w:lang w:bidi="ar-QA"/>
        </w:rPr>
        <w:t>Ooredoo</w:t>
      </w:r>
      <w:r w:rsidR="00542C78">
        <w:rPr>
          <w:rFonts w:asciiTheme="majorBidi" w:hAnsiTheme="majorBidi" w:cstheme="majorBidi" w:hint="cs"/>
          <w:sz w:val="28"/>
          <w:szCs w:val="28"/>
          <w:rtl/>
          <w:lang w:bidi="ar-QA"/>
        </w:rPr>
        <w:t xml:space="preserve"> الجزائر بيئتها الرقمية والتي تشمل الآن الألعاب والتعليم الإلكتروني والرياضة ومحتوى للشباب، ما جعل الشبكة تكتسب شعبية كبيرة في أوساط الشباب في الجزائر. فقد كان تطبيق الموسيقى "هيا" من </w:t>
      </w:r>
      <w:r w:rsidR="00542C78" w:rsidRPr="002D089A">
        <w:rPr>
          <w:rFonts w:asciiTheme="majorBidi" w:hAnsiTheme="majorBidi" w:cstheme="majorBidi"/>
          <w:sz w:val="28"/>
          <w:szCs w:val="28"/>
          <w:lang w:bidi="ar-QA"/>
        </w:rPr>
        <w:t>Ooredoo</w:t>
      </w:r>
      <w:r w:rsidR="00542C78">
        <w:rPr>
          <w:rFonts w:asciiTheme="majorBidi" w:hAnsiTheme="majorBidi" w:cstheme="majorBidi" w:hint="cs"/>
          <w:sz w:val="28"/>
          <w:szCs w:val="28"/>
          <w:rtl/>
          <w:lang w:bidi="ar-QA"/>
        </w:rPr>
        <w:t xml:space="preserve"> الجزائر الخدمة الأكثر </w:t>
      </w:r>
      <w:r w:rsidR="00F30BF4">
        <w:rPr>
          <w:rFonts w:asciiTheme="majorBidi" w:hAnsiTheme="majorBidi" w:cstheme="majorBidi" w:hint="cs"/>
          <w:sz w:val="28"/>
          <w:szCs w:val="28"/>
          <w:rtl/>
          <w:lang w:bidi="ar-QA"/>
        </w:rPr>
        <w:t>انتشاراً</w:t>
      </w:r>
      <w:r w:rsidR="00542C78">
        <w:rPr>
          <w:rFonts w:asciiTheme="majorBidi" w:hAnsiTheme="majorBidi" w:cstheme="majorBidi" w:hint="cs"/>
          <w:sz w:val="28"/>
          <w:szCs w:val="28"/>
          <w:rtl/>
          <w:lang w:bidi="ar-QA"/>
        </w:rPr>
        <w:t xml:space="preserve"> لتشغيل الموسيقى في الجزائر خلال 2019، </w:t>
      </w:r>
      <w:r w:rsidR="00B64240">
        <w:rPr>
          <w:rFonts w:asciiTheme="majorBidi" w:hAnsiTheme="majorBidi" w:cstheme="majorBidi" w:hint="cs"/>
          <w:sz w:val="28"/>
          <w:szCs w:val="28"/>
          <w:rtl/>
          <w:lang w:bidi="ar-QA"/>
        </w:rPr>
        <w:t>و</w:t>
      </w:r>
      <w:r w:rsidR="00542C78">
        <w:rPr>
          <w:rFonts w:asciiTheme="majorBidi" w:hAnsiTheme="majorBidi" w:cstheme="majorBidi" w:hint="cs"/>
          <w:sz w:val="28"/>
          <w:szCs w:val="28"/>
          <w:rtl/>
          <w:lang w:bidi="ar-QA"/>
        </w:rPr>
        <w:t xml:space="preserve">حاز التطبيق على جائزة دولية هي جائزة "ستيفي البرونزية". </w:t>
      </w:r>
    </w:p>
    <w:p w14:paraId="3E254255" w14:textId="77777777" w:rsidR="00491E2A" w:rsidRDefault="00491E2A" w:rsidP="00860605">
      <w:pPr>
        <w:bidi/>
        <w:spacing w:after="0" w:line="240" w:lineRule="auto"/>
        <w:jc w:val="both"/>
        <w:rPr>
          <w:rFonts w:asciiTheme="majorBidi" w:hAnsiTheme="majorBidi" w:cstheme="majorBidi"/>
          <w:sz w:val="28"/>
          <w:szCs w:val="28"/>
          <w:rtl/>
          <w:lang w:bidi="ar-JO"/>
        </w:rPr>
      </w:pPr>
    </w:p>
    <w:p w14:paraId="4B1A2FDC" w14:textId="77777777" w:rsidR="00491E2A" w:rsidRDefault="00491E2A" w:rsidP="00860605">
      <w:pPr>
        <w:bidi/>
        <w:spacing w:after="0" w:line="240" w:lineRule="auto"/>
        <w:jc w:val="both"/>
        <w:rPr>
          <w:rFonts w:asciiTheme="majorBidi" w:hAnsiTheme="majorBidi" w:cstheme="majorBidi"/>
          <w:sz w:val="28"/>
          <w:szCs w:val="28"/>
          <w:rtl/>
          <w:lang w:bidi="ar-AE"/>
        </w:rPr>
      </w:pPr>
    </w:p>
    <w:p w14:paraId="46AAE968" w14:textId="77777777" w:rsidR="00410494" w:rsidRPr="009D0037" w:rsidRDefault="00410494" w:rsidP="00860605">
      <w:pPr>
        <w:bidi/>
        <w:spacing w:after="0" w:line="240" w:lineRule="auto"/>
        <w:jc w:val="both"/>
        <w:rPr>
          <w:rFonts w:asciiTheme="majorBidi" w:hAnsiTheme="majorBidi" w:cstheme="majorBidi"/>
          <w:b/>
          <w:bCs/>
          <w:sz w:val="28"/>
          <w:szCs w:val="28"/>
          <w:rtl/>
          <w:lang w:bidi="ar-QA"/>
        </w:rPr>
      </w:pPr>
      <w:r w:rsidRPr="009D0037">
        <w:rPr>
          <w:rFonts w:asciiTheme="majorBidi" w:hAnsiTheme="majorBidi" w:cstheme="majorBidi"/>
          <w:b/>
          <w:bCs/>
          <w:sz w:val="28"/>
          <w:szCs w:val="28"/>
        </w:rPr>
        <w:t>Ooredoo</w:t>
      </w:r>
      <w:r w:rsidRPr="009D0037">
        <w:rPr>
          <w:rFonts w:asciiTheme="majorBidi" w:hAnsiTheme="majorBidi" w:cstheme="majorBidi" w:hint="cs"/>
          <w:b/>
          <w:bCs/>
          <w:sz w:val="28"/>
          <w:szCs w:val="28"/>
          <w:rtl/>
          <w:lang w:bidi="ar-QA"/>
        </w:rPr>
        <w:t xml:space="preserve"> تونس</w:t>
      </w:r>
    </w:p>
    <w:p w14:paraId="2FA88CB3" w14:textId="13E3264B" w:rsidR="00F27115" w:rsidRDefault="00B64240" w:rsidP="00987158">
      <w:pPr>
        <w:bidi/>
        <w:spacing w:after="0" w:line="240" w:lineRule="auto"/>
        <w:jc w:val="both"/>
        <w:rPr>
          <w:rFonts w:asciiTheme="majorBidi" w:hAnsiTheme="majorBidi" w:cstheme="majorBidi"/>
          <w:sz w:val="28"/>
          <w:szCs w:val="28"/>
          <w:rtl/>
          <w:lang w:bidi="ar-QA"/>
        </w:rPr>
      </w:pPr>
      <w:r>
        <w:rPr>
          <w:rFonts w:asciiTheme="majorBidi" w:hAnsiTheme="majorBidi" w:cstheme="majorBidi" w:hint="cs"/>
          <w:sz w:val="28"/>
          <w:szCs w:val="28"/>
          <w:rtl/>
          <w:lang w:val="en-US" w:bidi="ar-JO"/>
        </w:rPr>
        <w:t xml:space="preserve">لقد ساهمت </w:t>
      </w:r>
      <w:r w:rsidR="005742DD">
        <w:rPr>
          <w:rFonts w:asciiTheme="majorBidi" w:hAnsiTheme="majorBidi" w:cstheme="majorBidi" w:hint="cs"/>
          <w:sz w:val="28"/>
          <w:szCs w:val="28"/>
          <w:rtl/>
          <w:lang w:val="en-US" w:bidi="ar-JO"/>
        </w:rPr>
        <w:t xml:space="preserve">خطة </w:t>
      </w:r>
      <w:r w:rsidR="005742DD" w:rsidRPr="002D089A">
        <w:rPr>
          <w:rFonts w:asciiTheme="majorBidi" w:hAnsiTheme="majorBidi" w:cstheme="majorBidi"/>
          <w:sz w:val="28"/>
          <w:szCs w:val="28"/>
          <w:lang w:bidi="ar-QA"/>
        </w:rPr>
        <w:t>Ooredoo</w:t>
      </w:r>
      <w:r w:rsidR="005742DD">
        <w:rPr>
          <w:rFonts w:asciiTheme="majorBidi" w:hAnsiTheme="majorBidi" w:cstheme="majorBidi" w:hint="cs"/>
          <w:sz w:val="28"/>
          <w:szCs w:val="28"/>
          <w:rtl/>
          <w:lang w:bidi="ar-QA"/>
        </w:rPr>
        <w:t xml:space="preserve"> تونس </w:t>
      </w:r>
      <w:r w:rsidR="00614DEB">
        <w:rPr>
          <w:rFonts w:asciiTheme="majorBidi" w:hAnsiTheme="majorBidi" w:cstheme="majorBidi" w:hint="cs"/>
          <w:sz w:val="28"/>
          <w:szCs w:val="28"/>
          <w:rtl/>
          <w:lang w:bidi="ar-QA"/>
        </w:rPr>
        <w:t>لتحقيق</w:t>
      </w:r>
      <w:r w:rsidR="005742DD">
        <w:rPr>
          <w:rFonts w:asciiTheme="majorBidi" w:hAnsiTheme="majorBidi" w:cstheme="majorBidi" w:hint="cs"/>
          <w:sz w:val="28"/>
          <w:szCs w:val="28"/>
          <w:rtl/>
          <w:lang w:bidi="ar-QA"/>
        </w:rPr>
        <w:t xml:space="preserve"> القيمة</w:t>
      </w:r>
      <w:r w:rsidR="005742DD" w:rsidRPr="005742DD">
        <w:rPr>
          <w:rFonts w:asciiTheme="majorBidi" w:hAnsiTheme="majorBidi" w:cstheme="majorBidi" w:hint="cs"/>
          <w:sz w:val="28"/>
          <w:szCs w:val="28"/>
          <w:rtl/>
          <w:lang w:bidi="ar-QA"/>
        </w:rPr>
        <w:t xml:space="preserve"> </w:t>
      </w:r>
      <w:r w:rsidR="00614DEB">
        <w:rPr>
          <w:rFonts w:asciiTheme="majorBidi" w:hAnsiTheme="majorBidi" w:cstheme="majorBidi" w:hint="cs"/>
          <w:sz w:val="28"/>
          <w:szCs w:val="28"/>
          <w:rtl/>
          <w:lang w:bidi="ar-QA"/>
        </w:rPr>
        <w:t>في تسجيل الشركة لمجموعة</w:t>
      </w:r>
      <w:r w:rsidR="005742DD">
        <w:rPr>
          <w:rFonts w:asciiTheme="majorBidi" w:hAnsiTheme="majorBidi" w:cstheme="majorBidi" w:hint="cs"/>
          <w:sz w:val="28"/>
          <w:szCs w:val="28"/>
          <w:rtl/>
          <w:lang w:bidi="ar-QA"/>
        </w:rPr>
        <w:t xml:space="preserve"> جيدة من النتائج في ظل بيئة تتسم بالتحديات</w:t>
      </w:r>
      <w:r w:rsidR="008C5CFE">
        <w:rPr>
          <w:rFonts w:asciiTheme="majorBidi" w:hAnsiTheme="majorBidi" w:cstheme="majorBidi" w:hint="cs"/>
          <w:sz w:val="28"/>
          <w:szCs w:val="28"/>
          <w:rtl/>
          <w:lang w:bidi="ar-QA"/>
        </w:rPr>
        <w:t xml:space="preserve"> في السوق</w:t>
      </w:r>
      <w:r w:rsidR="005742DD">
        <w:rPr>
          <w:rFonts w:asciiTheme="majorBidi" w:hAnsiTheme="majorBidi" w:cstheme="majorBidi" w:hint="cs"/>
          <w:sz w:val="28"/>
          <w:szCs w:val="28"/>
          <w:rtl/>
          <w:lang w:bidi="ar-QA"/>
        </w:rPr>
        <w:t xml:space="preserve">. فقد حققت الشركة في 2019 نمواً في الأرباح قبل اقتطاع الفائدة والضريبة والاستهلاك وإطفاء الدين بنسبة 15% مقارنة مع العام الذي سبقه، وذلك في الوقت الذي استمرت فيه الشركة بالتركيز على خفض التكاليف وتحقيق الكفاءة في الشركة. وتبعاً لذلك، ارتفع هامش الأرباح قبل الاقتطاعات في 2019 ووصل إلى 46% ما يُعدُ تحسناً كبيراً عما كان عليه (كان 39% في 2018). </w:t>
      </w:r>
    </w:p>
    <w:p w14:paraId="5A72FB8A" w14:textId="0828C5D0" w:rsidR="005742DD" w:rsidRDefault="005742DD" w:rsidP="005742DD">
      <w:pPr>
        <w:bidi/>
        <w:spacing w:after="0" w:line="240" w:lineRule="auto"/>
        <w:jc w:val="both"/>
        <w:rPr>
          <w:rFonts w:asciiTheme="majorBidi" w:hAnsiTheme="majorBidi" w:cstheme="majorBidi"/>
          <w:sz w:val="28"/>
          <w:szCs w:val="28"/>
          <w:rtl/>
          <w:lang w:bidi="ar-QA"/>
        </w:rPr>
      </w:pPr>
    </w:p>
    <w:p w14:paraId="1F396686" w14:textId="21C86D95" w:rsidR="005742DD" w:rsidRDefault="005742DD" w:rsidP="00987158">
      <w:pPr>
        <w:bidi/>
        <w:spacing w:after="0" w:line="240" w:lineRule="auto"/>
        <w:jc w:val="both"/>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وانخفضت الإيرادات في 2019 بنسبة 3% ووصلت إلى 1.5 مليار ر.ق مقارنة مع العام السابق، ويعود ذلك بشكل عام إلى تناقص قيمة الدينار التونسي، الذي انخفض بنسبة </w:t>
      </w:r>
      <w:r w:rsidR="000F090B" w:rsidRPr="00BC0BB9">
        <w:rPr>
          <w:rFonts w:asciiTheme="majorBidi" w:hAnsiTheme="majorBidi" w:cstheme="majorBidi" w:hint="cs"/>
          <w:sz w:val="28"/>
          <w:szCs w:val="28"/>
          <w:rtl/>
          <w:lang w:bidi="ar-QA"/>
        </w:rPr>
        <w:t>10</w:t>
      </w:r>
      <w:r>
        <w:rPr>
          <w:rFonts w:asciiTheme="majorBidi" w:hAnsiTheme="majorBidi" w:cstheme="majorBidi" w:hint="cs"/>
          <w:sz w:val="28"/>
          <w:szCs w:val="28"/>
          <w:rtl/>
          <w:lang w:bidi="ar-QA"/>
        </w:rPr>
        <w:t xml:space="preserve">% مقابل الريال القطري خلال الفترة. أما عند احتساب الإيرادات بالعملة المحلية، تكون </w:t>
      </w:r>
      <w:r w:rsidRPr="002D089A">
        <w:rPr>
          <w:rFonts w:asciiTheme="majorBidi" w:hAnsiTheme="majorBidi" w:cstheme="majorBidi"/>
          <w:sz w:val="28"/>
          <w:szCs w:val="28"/>
          <w:lang w:bidi="ar-QA"/>
        </w:rPr>
        <w:t>Ooredoo</w:t>
      </w:r>
      <w:r>
        <w:rPr>
          <w:rFonts w:asciiTheme="majorBidi" w:hAnsiTheme="majorBidi" w:cstheme="majorBidi" w:hint="cs"/>
          <w:sz w:val="28"/>
          <w:szCs w:val="28"/>
          <w:rtl/>
          <w:lang w:bidi="ar-QA"/>
        </w:rPr>
        <w:t xml:space="preserve"> تونس قد حققت زيادة في الإيرادات بنسبة 7%، مدعومة بخطة الشركة للتشجيع</w:t>
      </w:r>
      <w:r w:rsidR="00B64240">
        <w:rPr>
          <w:rFonts w:asciiTheme="majorBidi" w:hAnsiTheme="majorBidi" w:cstheme="majorBidi" w:hint="cs"/>
          <w:sz w:val="28"/>
          <w:szCs w:val="28"/>
          <w:rtl/>
          <w:lang w:bidi="ar-QA"/>
        </w:rPr>
        <w:t xml:space="preserve"> على</w:t>
      </w:r>
      <w:r>
        <w:rPr>
          <w:rFonts w:asciiTheme="majorBidi" w:hAnsiTheme="majorBidi" w:cstheme="majorBidi" w:hint="cs"/>
          <w:sz w:val="28"/>
          <w:szCs w:val="28"/>
          <w:rtl/>
          <w:lang w:bidi="ar-QA"/>
        </w:rPr>
        <w:t xml:space="preserve"> </w:t>
      </w:r>
      <w:r w:rsidR="00B64240">
        <w:rPr>
          <w:rFonts w:asciiTheme="majorBidi" w:hAnsiTheme="majorBidi" w:cstheme="majorBidi" w:hint="cs"/>
          <w:sz w:val="28"/>
          <w:szCs w:val="28"/>
          <w:rtl/>
          <w:lang w:bidi="ar-QA"/>
        </w:rPr>
        <w:t xml:space="preserve">استخدام </w:t>
      </w:r>
      <w:r>
        <w:rPr>
          <w:rFonts w:asciiTheme="majorBidi" w:hAnsiTheme="majorBidi" w:cstheme="majorBidi" w:hint="cs"/>
          <w:sz w:val="28"/>
          <w:szCs w:val="28"/>
          <w:rtl/>
          <w:lang w:bidi="ar-QA"/>
        </w:rPr>
        <w:t xml:space="preserve">البيانات، </w:t>
      </w:r>
      <w:r w:rsidR="00B64240">
        <w:rPr>
          <w:rFonts w:asciiTheme="majorBidi" w:hAnsiTheme="majorBidi" w:cstheme="majorBidi" w:hint="cs"/>
          <w:sz w:val="28"/>
          <w:szCs w:val="28"/>
          <w:rtl/>
          <w:lang w:bidi="ar-QA"/>
        </w:rPr>
        <w:t>وانتقال</w:t>
      </w:r>
      <w:r>
        <w:rPr>
          <w:rFonts w:asciiTheme="majorBidi" w:hAnsiTheme="majorBidi" w:cstheme="majorBidi" w:hint="cs"/>
          <w:sz w:val="28"/>
          <w:szCs w:val="28"/>
          <w:rtl/>
          <w:lang w:bidi="ar-QA"/>
        </w:rPr>
        <w:t xml:space="preserve"> عملاء خدمات الاتصالات مسبقة الدفع إلى </w:t>
      </w:r>
      <w:r w:rsidR="00B64240">
        <w:rPr>
          <w:rFonts w:asciiTheme="majorBidi" w:hAnsiTheme="majorBidi" w:cstheme="majorBidi" w:hint="cs"/>
          <w:sz w:val="28"/>
          <w:szCs w:val="28"/>
          <w:rtl/>
          <w:lang w:bidi="ar-QA"/>
        </w:rPr>
        <w:t>استخدام ا</w:t>
      </w:r>
      <w:r>
        <w:rPr>
          <w:rFonts w:asciiTheme="majorBidi" w:hAnsiTheme="majorBidi" w:cstheme="majorBidi" w:hint="cs"/>
          <w:sz w:val="28"/>
          <w:szCs w:val="28"/>
          <w:rtl/>
          <w:lang w:bidi="ar-QA"/>
        </w:rPr>
        <w:t xml:space="preserve">لخدمات آجلة الدفع. </w:t>
      </w:r>
    </w:p>
    <w:p w14:paraId="562C5E9C" w14:textId="77777777" w:rsidR="005742DD" w:rsidRDefault="005742DD" w:rsidP="005742DD">
      <w:pPr>
        <w:bidi/>
        <w:spacing w:after="0" w:line="240" w:lineRule="auto"/>
        <w:jc w:val="both"/>
        <w:rPr>
          <w:rFonts w:asciiTheme="majorBidi" w:hAnsiTheme="majorBidi" w:cstheme="majorBidi"/>
          <w:sz w:val="28"/>
          <w:szCs w:val="28"/>
          <w:rtl/>
          <w:lang w:val="en-US" w:bidi="ar-QA"/>
        </w:rPr>
      </w:pPr>
    </w:p>
    <w:p w14:paraId="26455E33" w14:textId="3B0398F3" w:rsidR="00F27115" w:rsidRDefault="005742DD" w:rsidP="000F090B">
      <w:pPr>
        <w:bidi/>
        <w:spacing w:after="0" w:line="240" w:lineRule="auto"/>
        <w:jc w:val="both"/>
        <w:rPr>
          <w:rFonts w:asciiTheme="majorBidi" w:hAnsiTheme="majorBidi" w:cstheme="majorBidi"/>
          <w:sz w:val="28"/>
          <w:szCs w:val="28"/>
          <w:rtl/>
          <w:lang w:val="en-US" w:bidi="ar-JO"/>
        </w:rPr>
      </w:pPr>
      <w:r>
        <w:rPr>
          <w:rFonts w:asciiTheme="majorBidi" w:hAnsiTheme="majorBidi" w:cstheme="majorBidi" w:hint="cs"/>
          <w:sz w:val="28"/>
          <w:szCs w:val="28"/>
          <w:rtl/>
          <w:lang w:val="en-US" w:bidi="ar-QA"/>
        </w:rPr>
        <w:t xml:space="preserve">ونتيجة لذلك، حققت قاعدة عملاء </w:t>
      </w:r>
      <w:r w:rsidRPr="002D089A">
        <w:rPr>
          <w:rFonts w:asciiTheme="majorBidi" w:hAnsiTheme="majorBidi" w:cstheme="majorBidi"/>
          <w:sz w:val="28"/>
          <w:szCs w:val="28"/>
          <w:lang w:bidi="ar-QA"/>
        </w:rPr>
        <w:t>Ooredoo</w:t>
      </w:r>
      <w:r>
        <w:rPr>
          <w:rFonts w:asciiTheme="majorBidi" w:hAnsiTheme="majorBidi" w:cstheme="majorBidi" w:hint="cs"/>
          <w:sz w:val="28"/>
          <w:szCs w:val="28"/>
          <w:rtl/>
          <w:lang w:bidi="ar-QA"/>
        </w:rPr>
        <w:t xml:space="preserve"> تونس نمواً بنسبة 1% </w:t>
      </w:r>
      <w:r w:rsidR="00B64240">
        <w:rPr>
          <w:rFonts w:asciiTheme="majorBidi" w:hAnsiTheme="majorBidi" w:cstheme="majorBidi" w:hint="cs"/>
          <w:sz w:val="28"/>
          <w:szCs w:val="28"/>
          <w:rtl/>
          <w:lang w:bidi="ar-QA"/>
        </w:rPr>
        <w:t xml:space="preserve">ليصل </w:t>
      </w:r>
      <w:r>
        <w:rPr>
          <w:rFonts w:asciiTheme="majorBidi" w:hAnsiTheme="majorBidi" w:cstheme="majorBidi" w:hint="cs"/>
          <w:sz w:val="28"/>
          <w:szCs w:val="28"/>
          <w:rtl/>
          <w:lang w:bidi="ar-QA"/>
        </w:rPr>
        <w:t xml:space="preserve">عددهم إلى 9.2 مليون عميل في نهاية 2019، ما أكد مكانة الشركة كونها شركة الاتصالات </w:t>
      </w:r>
      <w:r w:rsidR="00B16317">
        <w:rPr>
          <w:rFonts w:asciiTheme="majorBidi" w:hAnsiTheme="majorBidi" w:cstheme="majorBidi" w:hint="cs"/>
          <w:sz w:val="28"/>
          <w:szCs w:val="28"/>
          <w:rtl/>
          <w:lang w:bidi="ar-QA"/>
        </w:rPr>
        <w:t xml:space="preserve">الأولى من حيث حصتها في عدد العملاء. </w:t>
      </w:r>
    </w:p>
    <w:p w14:paraId="3463A94B" w14:textId="77777777" w:rsidR="00B16317" w:rsidRDefault="00B16317" w:rsidP="00B16317">
      <w:pPr>
        <w:bidi/>
        <w:spacing w:after="0" w:line="240" w:lineRule="auto"/>
        <w:jc w:val="both"/>
        <w:rPr>
          <w:rFonts w:asciiTheme="majorBidi" w:hAnsiTheme="majorBidi" w:cstheme="majorBidi"/>
          <w:sz w:val="28"/>
          <w:szCs w:val="28"/>
          <w:rtl/>
          <w:lang w:val="en-US" w:bidi="ar-JO"/>
        </w:rPr>
      </w:pPr>
    </w:p>
    <w:p w14:paraId="2CD8FFA3" w14:textId="77777777" w:rsidR="00410494" w:rsidRPr="00257969" w:rsidRDefault="00410494" w:rsidP="00860605">
      <w:pPr>
        <w:bidi/>
        <w:spacing w:after="0" w:line="240" w:lineRule="auto"/>
        <w:jc w:val="both"/>
        <w:rPr>
          <w:rFonts w:asciiTheme="majorBidi" w:hAnsiTheme="majorBidi" w:cstheme="majorBidi"/>
          <w:b/>
          <w:bCs/>
          <w:sz w:val="28"/>
          <w:szCs w:val="28"/>
          <w:u w:val="single"/>
          <w:rtl/>
        </w:rPr>
      </w:pPr>
      <w:r w:rsidRPr="00257969">
        <w:rPr>
          <w:rFonts w:asciiTheme="majorBidi" w:hAnsiTheme="majorBidi" w:cstheme="majorBidi" w:hint="cs"/>
          <w:b/>
          <w:bCs/>
          <w:sz w:val="28"/>
          <w:szCs w:val="28"/>
          <w:u w:val="single"/>
          <w:rtl/>
        </w:rPr>
        <w:t>آسيا</w:t>
      </w:r>
    </w:p>
    <w:p w14:paraId="1BD3D2AE" w14:textId="4D3C1BBE" w:rsidR="00410494" w:rsidRPr="00C0061B" w:rsidRDefault="00410494" w:rsidP="00860605">
      <w:pPr>
        <w:bidi/>
        <w:spacing w:after="0" w:line="240" w:lineRule="auto"/>
        <w:jc w:val="both"/>
        <w:rPr>
          <w:rFonts w:asciiTheme="majorBidi" w:hAnsiTheme="majorBidi" w:cstheme="majorBidi"/>
          <w:b/>
          <w:bCs/>
          <w:sz w:val="28"/>
          <w:szCs w:val="28"/>
          <w:rtl/>
        </w:rPr>
      </w:pPr>
      <w:r w:rsidRPr="00C0061B">
        <w:rPr>
          <w:rFonts w:asciiTheme="majorBidi" w:hAnsiTheme="majorBidi" w:cstheme="majorBidi"/>
          <w:b/>
          <w:bCs/>
          <w:sz w:val="28"/>
          <w:szCs w:val="28"/>
          <w:rtl/>
        </w:rPr>
        <w:t xml:space="preserve">إندوسات </w:t>
      </w:r>
      <w:r w:rsidR="00A972D2">
        <w:rPr>
          <w:rFonts w:asciiTheme="majorBidi" w:hAnsiTheme="majorBidi" w:cstheme="majorBidi"/>
          <w:b/>
          <w:bCs/>
          <w:sz w:val="28"/>
          <w:szCs w:val="28"/>
        </w:rPr>
        <w:t>Ooredoo</w:t>
      </w:r>
      <w:r w:rsidR="00A972D2">
        <w:rPr>
          <w:rFonts w:asciiTheme="majorBidi" w:hAnsiTheme="majorBidi" w:cstheme="majorBidi" w:hint="cs"/>
          <w:b/>
          <w:bCs/>
          <w:sz w:val="28"/>
          <w:szCs w:val="28"/>
          <w:rtl/>
          <w:lang w:bidi="ar-QA"/>
        </w:rPr>
        <w:t xml:space="preserve"> </w:t>
      </w:r>
      <w:r w:rsidRPr="00C0061B">
        <w:rPr>
          <w:rFonts w:asciiTheme="majorBidi" w:hAnsiTheme="majorBidi" w:cstheme="majorBidi"/>
          <w:b/>
          <w:bCs/>
          <w:sz w:val="28"/>
          <w:szCs w:val="28"/>
          <w:rtl/>
        </w:rPr>
        <w:t xml:space="preserve">-  إندونيسيا </w:t>
      </w:r>
    </w:p>
    <w:p w14:paraId="5237B72A" w14:textId="799A7454" w:rsidR="00AA25DC" w:rsidRDefault="00AA25DC" w:rsidP="00987158">
      <w:pPr>
        <w:bidi/>
        <w:spacing w:after="0" w:line="240" w:lineRule="auto"/>
        <w:jc w:val="both"/>
        <w:rPr>
          <w:rFonts w:asciiTheme="majorBidi" w:hAnsiTheme="majorBidi" w:cstheme="majorBidi"/>
          <w:sz w:val="28"/>
          <w:szCs w:val="28"/>
          <w:rtl/>
          <w:lang w:val="en-US" w:bidi="ar-QA"/>
        </w:rPr>
      </w:pPr>
      <w:r>
        <w:rPr>
          <w:rFonts w:asciiTheme="majorBidi" w:hAnsiTheme="majorBidi" w:cstheme="majorBidi" w:hint="cs"/>
          <w:sz w:val="28"/>
          <w:szCs w:val="28"/>
          <w:rtl/>
          <w:lang w:bidi="ar-AE"/>
        </w:rPr>
        <w:t xml:space="preserve">كان 2019 عاماً قوياً بالنسبة لإندوسات </w:t>
      </w:r>
      <w:r w:rsidRPr="002D089A">
        <w:rPr>
          <w:rFonts w:asciiTheme="majorBidi" w:hAnsiTheme="majorBidi" w:cstheme="majorBidi"/>
          <w:sz w:val="28"/>
          <w:szCs w:val="28"/>
          <w:lang w:bidi="ar-QA"/>
        </w:rPr>
        <w:t>Ooredoo</w:t>
      </w:r>
      <w:r>
        <w:rPr>
          <w:rFonts w:asciiTheme="majorBidi" w:hAnsiTheme="majorBidi" w:cstheme="majorBidi" w:hint="cs"/>
          <w:sz w:val="28"/>
          <w:szCs w:val="28"/>
          <w:rtl/>
          <w:lang w:bidi="ar-QA"/>
        </w:rPr>
        <w:t xml:space="preserve">، فقد قامت الشركة بتحديث استراتيجيتها لتلبية احتياجات قطاع الاتصالات في إندونيسيا الذي يشهد تطوراً مستمراً. </w:t>
      </w:r>
      <w:r w:rsidR="008C5CFE">
        <w:rPr>
          <w:rFonts w:asciiTheme="majorBidi" w:hAnsiTheme="majorBidi" w:cstheme="majorBidi" w:hint="cs"/>
          <w:sz w:val="28"/>
          <w:szCs w:val="28"/>
          <w:rtl/>
          <w:lang w:bidi="ar-QA"/>
        </w:rPr>
        <w:t>و</w:t>
      </w:r>
      <w:r>
        <w:rPr>
          <w:rFonts w:asciiTheme="majorBidi" w:hAnsiTheme="majorBidi" w:cstheme="majorBidi" w:hint="cs"/>
          <w:sz w:val="28"/>
          <w:szCs w:val="28"/>
          <w:rtl/>
          <w:lang w:bidi="ar-QA"/>
        </w:rPr>
        <w:t xml:space="preserve">حققت الشركة نمواً بنسبة 2% في قاعدة عملائها ووصل عددهم إلى 59 مليون عميل خلال 2019، وتحقق ذلك </w:t>
      </w:r>
      <w:r w:rsidR="00B64240">
        <w:rPr>
          <w:rFonts w:asciiTheme="majorBidi" w:hAnsiTheme="majorBidi" w:cstheme="majorBidi" w:hint="cs"/>
          <w:sz w:val="28"/>
          <w:szCs w:val="28"/>
          <w:rtl/>
          <w:lang w:bidi="ar-QA"/>
        </w:rPr>
        <w:t xml:space="preserve">بدعم من </w:t>
      </w:r>
      <w:r>
        <w:rPr>
          <w:rFonts w:asciiTheme="majorBidi" w:hAnsiTheme="majorBidi" w:cstheme="majorBidi" w:hint="cs"/>
          <w:sz w:val="28"/>
          <w:szCs w:val="28"/>
          <w:rtl/>
          <w:lang w:bidi="ar-QA"/>
        </w:rPr>
        <w:t xml:space="preserve">توسيع وتحسين شبكتها </w:t>
      </w:r>
      <w:r>
        <w:rPr>
          <w:rFonts w:asciiTheme="majorBidi" w:hAnsiTheme="majorBidi" w:cstheme="majorBidi"/>
          <w:sz w:val="28"/>
          <w:szCs w:val="28"/>
          <w:lang w:val="en-US" w:bidi="ar-QA"/>
        </w:rPr>
        <w:t>4G</w:t>
      </w:r>
      <w:r>
        <w:rPr>
          <w:rFonts w:asciiTheme="majorBidi" w:hAnsiTheme="majorBidi" w:cstheme="majorBidi" w:hint="cs"/>
          <w:sz w:val="28"/>
          <w:szCs w:val="28"/>
          <w:rtl/>
          <w:lang w:val="en-US" w:bidi="ar-QA"/>
        </w:rPr>
        <w:t xml:space="preserve"> والتحول الرقمي لتعزيز تجربة عملائها. </w:t>
      </w:r>
    </w:p>
    <w:p w14:paraId="0382C422" w14:textId="4AAB067F" w:rsidR="00AA25DC" w:rsidRDefault="00AA25DC" w:rsidP="00AA25DC">
      <w:pPr>
        <w:bidi/>
        <w:spacing w:after="0" w:line="240" w:lineRule="auto"/>
        <w:jc w:val="both"/>
        <w:rPr>
          <w:rFonts w:asciiTheme="majorBidi" w:hAnsiTheme="majorBidi" w:cstheme="majorBidi"/>
          <w:sz w:val="28"/>
          <w:szCs w:val="28"/>
          <w:rtl/>
          <w:lang w:val="en-US" w:bidi="ar-QA"/>
        </w:rPr>
      </w:pPr>
    </w:p>
    <w:p w14:paraId="1E250E2E" w14:textId="736E3822" w:rsidR="00AA25DC" w:rsidRDefault="00AA25DC" w:rsidP="00987158">
      <w:pPr>
        <w:bidi/>
        <w:spacing w:after="0" w:line="240" w:lineRule="auto"/>
        <w:jc w:val="both"/>
        <w:rPr>
          <w:rFonts w:asciiTheme="majorBidi" w:hAnsiTheme="majorBidi" w:cstheme="majorBidi"/>
          <w:sz w:val="28"/>
          <w:szCs w:val="28"/>
          <w:rtl/>
          <w:lang w:val="en-US" w:bidi="ar-QA"/>
        </w:rPr>
      </w:pPr>
      <w:r>
        <w:rPr>
          <w:rFonts w:asciiTheme="majorBidi" w:hAnsiTheme="majorBidi" w:cstheme="majorBidi" w:hint="cs"/>
          <w:sz w:val="28"/>
          <w:szCs w:val="28"/>
          <w:rtl/>
          <w:lang w:val="en-US" w:bidi="ar-QA"/>
        </w:rPr>
        <w:lastRenderedPageBreak/>
        <w:t>وبالإضافة إلى ذلك، ساهمت استراتيجية الشركة لاستهداف العملاء الذين يستمرون مع الشركة لأجل طويل والعملاء ذوي القيمة العالية، والاستراتيجية التي تسعى إلى تقليل التقلبات، في نمو الإيرادات</w:t>
      </w:r>
      <w:r w:rsidR="0011358A">
        <w:rPr>
          <w:rFonts w:asciiTheme="majorBidi" w:hAnsiTheme="majorBidi" w:cstheme="majorBidi" w:hint="cs"/>
          <w:sz w:val="28"/>
          <w:szCs w:val="28"/>
          <w:rtl/>
          <w:lang w:val="en-US" w:bidi="ar-QA"/>
        </w:rPr>
        <w:t xml:space="preserve"> خلال 2019</w:t>
      </w:r>
      <w:r>
        <w:rPr>
          <w:rFonts w:asciiTheme="majorBidi" w:hAnsiTheme="majorBidi" w:cstheme="majorBidi" w:hint="cs"/>
          <w:sz w:val="28"/>
          <w:szCs w:val="28"/>
          <w:rtl/>
          <w:lang w:val="en-US" w:bidi="ar-QA"/>
        </w:rPr>
        <w:t xml:space="preserve"> بنسبة 14% لتصل إلى 6.7 مليار ر.ق</w:t>
      </w:r>
      <w:r w:rsidR="0011358A">
        <w:rPr>
          <w:rFonts w:asciiTheme="majorBidi" w:hAnsiTheme="majorBidi" w:cstheme="majorBidi" w:hint="cs"/>
          <w:sz w:val="28"/>
          <w:szCs w:val="28"/>
          <w:rtl/>
          <w:lang w:val="en-US" w:bidi="ar-QA"/>
        </w:rPr>
        <w:t xml:space="preserve"> مقارنة مع إيرادات العام السابق، ويُعدُ ذلك </w:t>
      </w:r>
      <w:r w:rsidR="008E22CA">
        <w:rPr>
          <w:rFonts w:asciiTheme="majorBidi" w:hAnsiTheme="majorBidi" w:cstheme="majorBidi" w:hint="cs"/>
          <w:sz w:val="28"/>
          <w:szCs w:val="28"/>
          <w:rtl/>
          <w:lang w:val="en-US" w:bidi="ar-QA"/>
        </w:rPr>
        <w:t xml:space="preserve">دليلاً </w:t>
      </w:r>
      <w:r w:rsidR="0011358A">
        <w:rPr>
          <w:rFonts w:asciiTheme="majorBidi" w:hAnsiTheme="majorBidi" w:cstheme="majorBidi" w:hint="cs"/>
          <w:sz w:val="28"/>
          <w:szCs w:val="28"/>
          <w:rtl/>
          <w:lang w:val="en-US" w:bidi="ar-QA"/>
        </w:rPr>
        <w:t xml:space="preserve">على أن الشركة تطبق استراتيجية تجارية </w:t>
      </w:r>
      <w:r w:rsidR="008C5CFE">
        <w:rPr>
          <w:rFonts w:asciiTheme="majorBidi" w:hAnsiTheme="majorBidi" w:cstheme="majorBidi" w:hint="cs"/>
          <w:sz w:val="28"/>
          <w:szCs w:val="28"/>
          <w:rtl/>
          <w:lang w:val="en-US" w:bidi="ar-QA"/>
        </w:rPr>
        <w:t>ملائمة</w:t>
      </w:r>
      <w:r w:rsidR="0011358A">
        <w:rPr>
          <w:rFonts w:asciiTheme="majorBidi" w:hAnsiTheme="majorBidi" w:cstheme="majorBidi" w:hint="cs"/>
          <w:sz w:val="28"/>
          <w:szCs w:val="28"/>
          <w:rtl/>
          <w:lang w:val="en-US" w:bidi="ar-QA"/>
        </w:rPr>
        <w:t xml:space="preserve"> </w:t>
      </w:r>
      <w:r w:rsidR="008C5CFE">
        <w:rPr>
          <w:rFonts w:asciiTheme="majorBidi" w:hAnsiTheme="majorBidi" w:cstheme="majorBidi" w:hint="cs"/>
          <w:sz w:val="28"/>
          <w:szCs w:val="28"/>
          <w:rtl/>
          <w:lang w:val="en-US" w:bidi="ar-QA"/>
        </w:rPr>
        <w:t xml:space="preserve">في إطار سعيها </w:t>
      </w:r>
      <w:r w:rsidR="0011358A">
        <w:rPr>
          <w:rFonts w:asciiTheme="majorBidi" w:hAnsiTheme="majorBidi" w:cstheme="majorBidi" w:hint="cs"/>
          <w:sz w:val="28"/>
          <w:szCs w:val="28"/>
          <w:rtl/>
          <w:lang w:val="en-US" w:bidi="ar-QA"/>
        </w:rPr>
        <w:t xml:space="preserve">لزيادة القيمة التي تعود إلى المساهمين. كما ساعد تنويع المنتجات والتحسن في الكفاءة عبر أعمال الشركة في ارتفاع هامش الأرباح قبل اقتطاع الفائدة والضريبة والاستهلاك وإطفاء الدين إلى 43% (كان 33% في 2018)، وإلى زيادة الأرباح قبل الاقتطاعات إلى 2.9 مليار ر.ق. </w:t>
      </w:r>
      <w:r w:rsidR="00BC0BB9">
        <w:rPr>
          <w:rFonts w:asciiTheme="majorBidi" w:hAnsiTheme="majorBidi" w:cstheme="majorBidi" w:hint="cs"/>
          <w:sz w:val="28"/>
          <w:szCs w:val="28"/>
          <w:rtl/>
          <w:lang w:val="en-US" w:bidi="ar-QA"/>
        </w:rPr>
        <w:t>في</w:t>
      </w:r>
      <w:r w:rsidR="0011358A">
        <w:rPr>
          <w:rFonts w:asciiTheme="majorBidi" w:hAnsiTheme="majorBidi" w:cstheme="majorBidi" w:hint="cs"/>
          <w:sz w:val="28"/>
          <w:szCs w:val="28"/>
          <w:rtl/>
          <w:lang w:val="en-US" w:bidi="ar-QA"/>
        </w:rPr>
        <w:t xml:space="preserve"> 201</w:t>
      </w:r>
      <w:r w:rsidR="00BC0BB9">
        <w:rPr>
          <w:rFonts w:asciiTheme="majorBidi" w:hAnsiTheme="majorBidi" w:cstheme="majorBidi" w:hint="cs"/>
          <w:sz w:val="28"/>
          <w:szCs w:val="28"/>
          <w:rtl/>
          <w:lang w:val="en-US" w:bidi="ar-QA"/>
        </w:rPr>
        <w:t>9</w:t>
      </w:r>
      <w:r w:rsidR="0011358A">
        <w:rPr>
          <w:rFonts w:asciiTheme="majorBidi" w:hAnsiTheme="majorBidi" w:cstheme="majorBidi" w:hint="cs"/>
          <w:sz w:val="28"/>
          <w:szCs w:val="28"/>
          <w:rtl/>
          <w:lang w:val="en-US" w:bidi="ar-QA"/>
        </w:rPr>
        <w:t xml:space="preserve">. </w:t>
      </w:r>
    </w:p>
    <w:p w14:paraId="76AF0BC0" w14:textId="3462B4FE" w:rsidR="002F7134" w:rsidRDefault="002F7134" w:rsidP="002F7134">
      <w:pPr>
        <w:bidi/>
        <w:spacing w:after="0" w:line="240" w:lineRule="auto"/>
        <w:jc w:val="both"/>
        <w:rPr>
          <w:rFonts w:asciiTheme="majorBidi" w:hAnsiTheme="majorBidi" w:cstheme="majorBidi"/>
          <w:sz w:val="28"/>
          <w:szCs w:val="28"/>
          <w:rtl/>
          <w:lang w:val="en-US" w:bidi="ar-QA"/>
        </w:rPr>
      </w:pPr>
    </w:p>
    <w:p w14:paraId="49C65202" w14:textId="12BC2C69" w:rsidR="002F7134" w:rsidRDefault="002F7134" w:rsidP="002F7134">
      <w:pPr>
        <w:bidi/>
        <w:spacing w:after="0" w:line="240" w:lineRule="auto"/>
        <w:jc w:val="both"/>
        <w:rPr>
          <w:rFonts w:asciiTheme="majorBidi" w:hAnsiTheme="majorBidi" w:cstheme="majorBidi"/>
          <w:sz w:val="28"/>
          <w:szCs w:val="28"/>
          <w:rtl/>
          <w:lang w:val="en-US" w:bidi="ar-QA"/>
        </w:rPr>
      </w:pPr>
      <w:r>
        <w:rPr>
          <w:rFonts w:asciiTheme="majorBidi" w:hAnsiTheme="majorBidi" w:cstheme="majorBidi" w:hint="cs"/>
          <w:sz w:val="28"/>
          <w:szCs w:val="28"/>
          <w:rtl/>
          <w:lang w:val="en-US" w:bidi="ar-QA"/>
        </w:rPr>
        <w:t xml:space="preserve">وأنهت إندوسات </w:t>
      </w:r>
      <w:r>
        <w:rPr>
          <w:rFonts w:cs="Arabic Transparent"/>
          <w:sz w:val="28"/>
          <w:szCs w:val="28"/>
          <w:lang w:bidi="ar-QA"/>
        </w:rPr>
        <w:t>Ooredoo</w:t>
      </w:r>
      <w:r>
        <w:rPr>
          <w:rFonts w:cs="Arabic Transparent" w:hint="cs"/>
          <w:sz w:val="28"/>
          <w:szCs w:val="28"/>
          <w:rtl/>
          <w:lang w:bidi="ar-QA"/>
        </w:rPr>
        <w:t xml:space="preserve"> صفقة لبيع 3100 برج اتصالات بلغت قيمتها 6.39 تريليون روبيه إندونيسيا (ما يعادل 1,644 مليون ر.ق). </w:t>
      </w:r>
    </w:p>
    <w:p w14:paraId="53F1C55C" w14:textId="7D2D384E" w:rsidR="0011358A" w:rsidRDefault="0011358A" w:rsidP="0011358A">
      <w:pPr>
        <w:bidi/>
        <w:spacing w:after="0" w:line="240" w:lineRule="auto"/>
        <w:jc w:val="both"/>
        <w:rPr>
          <w:rFonts w:asciiTheme="majorBidi" w:hAnsiTheme="majorBidi" w:cstheme="majorBidi"/>
          <w:sz w:val="28"/>
          <w:szCs w:val="28"/>
          <w:rtl/>
          <w:lang w:val="en-US" w:bidi="ar-QA"/>
        </w:rPr>
      </w:pPr>
    </w:p>
    <w:p w14:paraId="2750613C" w14:textId="77777777" w:rsidR="00410494" w:rsidRDefault="00410494" w:rsidP="00860605">
      <w:pPr>
        <w:bidi/>
        <w:spacing w:after="0" w:line="240" w:lineRule="auto"/>
        <w:jc w:val="both"/>
        <w:rPr>
          <w:rFonts w:asciiTheme="majorBidi" w:hAnsiTheme="majorBidi" w:cstheme="majorBidi"/>
          <w:sz w:val="28"/>
          <w:szCs w:val="28"/>
          <w:rtl/>
          <w:lang w:bidi="ar-QA"/>
        </w:rPr>
      </w:pPr>
    </w:p>
    <w:p w14:paraId="51AEF34B" w14:textId="77777777" w:rsidR="00410494" w:rsidRPr="00C0061B" w:rsidRDefault="00410494" w:rsidP="00860605">
      <w:pPr>
        <w:bidi/>
        <w:spacing w:after="0" w:line="240" w:lineRule="auto"/>
        <w:jc w:val="both"/>
        <w:rPr>
          <w:rFonts w:asciiTheme="majorBidi" w:hAnsiTheme="majorBidi" w:cstheme="majorBidi"/>
          <w:b/>
          <w:bCs/>
          <w:sz w:val="28"/>
          <w:szCs w:val="28"/>
          <w:rtl/>
        </w:rPr>
      </w:pPr>
      <w:r w:rsidRPr="00AA3624">
        <w:rPr>
          <w:rFonts w:asciiTheme="majorBidi" w:hAnsiTheme="majorBidi" w:cstheme="majorBidi"/>
          <w:b/>
          <w:bCs/>
          <w:sz w:val="28"/>
          <w:szCs w:val="28"/>
        </w:rPr>
        <w:t>Ooredoo</w:t>
      </w:r>
      <w:r w:rsidRPr="00C0061B">
        <w:rPr>
          <w:rFonts w:asciiTheme="majorBidi" w:hAnsiTheme="majorBidi" w:cstheme="majorBidi"/>
          <w:b/>
          <w:bCs/>
          <w:sz w:val="28"/>
          <w:szCs w:val="28"/>
          <w:rtl/>
        </w:rPr>
        <w:t xml:space="preserve"> ميانمار</w:t>
      </w:r>
    </w:p>
    <w:p w14:paraId="4B07098A" w14:textId="231524F7" w:rsidR="000B60FD" w:rsidRDefault="000B60FD" w:rsidP="00987158">
      <w:pPr>
        <w:bidi/>
        <w:spacing w:after="0" w:line="240" w:lineRule="auto"/>
        <w:jc w:val="both"/>
        <w:rPr>
          <w:rFonts w:asciiTheme="majorBidi" w:hAnsiTheme="majorBidi" w:cstheme="majorBidi"/>
          <w:sz w:val="28"/>
          <w:szCs w:val="28"/>
          <w:rtl/>
        </w:rPr>
      </w:pPr>
      <w:r>
        <w:rPr>
          <w:rFonts w:asciiTheme="majorBidi" w:hAnsiTheme="majorBidi" w:cstheme="majorBidi" w:hint="cs"/>
          <w:sz w:val="28"/>
          <w:szCs w:val="28"/>
          <w:rtl/>
        </w:rPr>
        <w:t xml:space="preserve">تمكنت </w:t>
      </w:r>
      <w:r w:rsidRPr="002D089A">
        <w:rPr>
          <w:rFonts w:asciiTheme="majorBidi" w:hAnsiTheme="majorBidi" w:cstheme="majorBidi"/>
          <w:sz w:val="28"/>
          <w:szCs w:val="28"/>
          <w:lang w:bidi="ar-QA"/>
        </w:rPr>
        <w:t>Ooredoo</w:t>
      </w:r>
      <w:r>
        <w:rPr>
          <w:rFonts w:asciiTheme="majorBidi" w:hAnsiTheme="majorBidi" w:cstheme="majorBidi" w:hint="cs"/>
          <w:sz w:val="28"/>
          <w:szCs w:val="28"/>
          <w:rtl/>
          <w:lang w:bidi="ar-QA"/>
        </w:rPr>
        <w:t xml:space="preserve"> ميانمار</w:t>
      </w:r>
      <w:r w:rsidR="008E22CA">
        <w:rPr>
          <w:rFonts w:asciiTheme="majorBidi" w:hAnsiTheme="majorBidi" w:cstheme="majorBidi" w:hint="cs"/>
          <w:sz w:val="28"/>
          <w:szCs w:val="28"/>
          <w:rtl/>
          <w:lang w:bidi="ar-QA"/>
        </w:rPr>
        <w:t xml:space="preserve">، </w:t>
      </w:r>
      <w:r>
        <w:rPr>
          <w:rFonts w:asciiTheme="majorBidi" w:hAnsiTheme="majorBidi" w:cstheme="majorBidi" w:hint="cs"/>
          <w:sz w:val="28"/>
          <w:szCs w:val="28"/>
          <w:rtl/>
          <w:lang w:bidi="ar-QA"/>
        </w:rPr>
        <w:t>من خلال تنفيذ استراتيجيتها للتحول الرقمي بحذر</w:t>
      </w:r>
      <w:r w:rsidR="008E22CA">
        <w:rPr>
          <w:rFonts w:asciiTheme="majorBidi" w:hAnsiTheme="majorBidi" w:cstheme="majorBidi" w:hint="cs"/>
          <w:sz w:val="28"/>
          <w:szCs w:val="28"/>
          <w:rtl/>
          <w:lang w:bidi="ar-QA"/>
        </w:rPr>
        <w:t>،</w:t>
      </w:r>
      <w:r>
        <w:rPr>
          <w:rFonts w:asciiTheme="majorBidi" w:hAnsiTheme="majorBidi" w:cstheme="majorBidi" w:hint="cs"/>
          <w:sz w:val="28"/>
          <w:szCs w:val="28"/>
          <w:rtl/>
          <w:lang w:bidi="ar-QA"/>
        </w:rPr>
        <w:t xml:space="preserve"> من توحيد عملياتها والارتقاء بتجربة عملائها. فقد </w:t>
      </w:r>
      <w:r>
        <w:rPr>
          <w:rFonts w:asciiTheme="majorBidi" w:hAnsiTheme="majorBidi" w:cstheme="majorBidi" w:hint="cs"/>
          <w:sz w:val="28"/>
          <w:szCs w:val="28"/>
          <w:rtl/>
          <w:lang w:bidi="ar-AE"/>
        </w:rPr>
        <w:t xml:space="preserve">نجحت </w:t>
      </w:r>
      <w:r>
        <w:rPr>
          <w:rFonts w:asciiTheme="majorBidi" w:hAnsiTheme="majorBidi" w:cstheme="majorBidi"/>
          <w:sz w:val="28"/>
          <w:szCs w:val="28"/>
          <w:lang w:bidi="ar-AE"/>
        </w:rPr>
        <w:t>Ooredoo</w:t>
      </w:r>
      <w:r>
        <w:rPr>
          <w:rFonts w:asciiTheme="majorBidi" w:hAnsiTheme="majorBidi" w:cstheme="majorBidi" w:hint="cs"/>
          <w:sz w:val="28"/>
          <w:szCs w:val="28"/>
          <w:rtl/>
          <w:lang w:bidi="ar-AE"/>
        </w:rPr>
        <w:t xml:space="preserve"> ميانمار في زيادة قاعدة عملائها مع نهاية 2019 بنسبة 20% لتصل إلى 11.5 مليون عميل، مقارنة مع العام السابق، ومدعومة بنمو </w:t>
      </w:r>
      <w:r w:rsidR="008E22CA">
        <w:rPr>
          <w:rFonts w:asciiTheme="majorBidi" w:hAnsiTheme="majorBidi" w:cstheme="majorBidi" w:hint="cs"/>
          <w:sz w:val="28"/>
          <w:szCs w:val="28"/>
          <w:rtl/>
          <w:lang w:bidi="ar-AE"/>
        </w:rPr>
        <w:t>خدمات</w:t>
      </w:r>
      <w:r>
        <w:rPr>
          <w:rFonts w:asciiTheme="majorBidi" w:hAnsiTheme="majorBidi" w:cstheme="majorBidi" w:hint="cs"/>
          <w:sz w:val="28"/>
          <w:szCs w:val="28"/>
          <w:rtl/>
          <w:lang w:bidi="ar-AE"/>
        </w:rPr>
        <w:t xml:space="preserve"> الشركة </w:t>
      </w:r>
      <w:r w:rsidR="008E22CA">
        <w:rPr>
          <w:rFonts w:asciiTheme="majorBidi" w:hAnsiTheme="majorBidi" w:cstheme="majorBidi" w:hint="cs"/>
          <w:sz w:val="28"/>
          <w:szCs w:val="28"/>
          <w:rtl/>
          <w:lang w:bidi="ar-AE"/>
        </w:rPr>
        <w:t>الر</w:t>
      </w:r>
      <w:r>
        <w:rPr>
          <w:rFonts w:asciiTheme="majorBidi" w:hAnsiTheme="majorBidi" w:cstheme="majorBidi" w:hint="cs"/>
          <w:sz w:val="28"/>
          <w:szCs w:val="28"/>
          <w:rtl/>
          <w:lang w:bidi="ar-AE"/>
        </w:rPr>
        <w:t xml:space="preserve">قمية ومن خلال تنفيذ استراتيجية الشركة لاكتساب العملاء. </w:t>
      </w:r>
    </w:p>
    <w:p w14:paraId="44BFD9A9" w14:textId="4D1FD8FF" w:rsidR="000B60FD" w:rsidRDefault="000B60FD" w:rsidP="000B60FD">
      <w:pPr>
        <w:bidi/>
        <w:spacing w:after="0" w:line="240" w:lineRule="auto"/>
        <w:jc w:val="both"/>
        <w:rPr>
          <w:rFonts w:asciiTheme="majorBidi" w:hAnsiTheme="majorBidi" w:cstheme="majorBidi"/>
          <w:sz w:val="28"/>
          <w:szCs w:val="28"/>
          <w:rtl/>
        </w:rPr>
      </w:pPr>
    </w:p>
    <w:p w14:paraId="59D48C25" w14:textId="2F6E54FE" w:rsidR="000B60FD" w:rsidRPr="000D517A" w:rsidRDefault="000B60FD" w:rsidP="00567703">
      <w:pPr>
        <w:bidi/>
        <w:spacing w:after="0" w:line="240" w:lineRule="auto"/>
        <w:jc w:val="both"/>
        <w:rPr>
          <w:rFonts w:asciiTheme="majorBidi" w:hAnsiTheme="majorBidi" w:cstheme="majorBidi"/>
          <w:sz w:val="28"/>
          <w:szCs w:val="28"/>
          <w:rtl/>
          <w:lang w:val="en-US" w:bidi="ar-JO"/>
        </w:rPr>
      </w:pPr>
      <w:r>
        <w:rPr>
          <w:rFonts w:asciiTheme="majorBidi" w:hAnsiTheme="majorBidi" w:cstheme="majorBidi" w:hint="cs"/>
          <w:sz w:val="28"/>
          <w:szCs w:val="28"/>
          <w:rtl/>
        </w:rPr>
        <w:t>وكذلك، ارتفعت الأرباح قبل اقتطاع الفائدة والضريبة والاستهلاك وإطفاء الدين</w:t>
      </w:r>
      <w:r w:rsidR="000D517A">
        <w:rPr>
          <w:rFonts w:asciiTheme="majorBidi" w:hAnsiTheme="majorBidi" w:cstheme="majorBidi" w:hint="cs"/>
          <w:sz w:val="28"/>
          <w:szCs w:val="28"/>
          <w:rtl/>
        </w:rPr>
        <w:t xml:space="preserve"> في 2019</w:t>
      </w:r>
      <w:r>
        <w:rPr>
          <w:rFonts w:asciiTheme="majorBidi" w:hAnsiTheme="majorBidi" w:cstheme="majorBidi" w:hint="cs"/>
          <w:sz w:val="28"/>
          <w:szCs w:val="28"/>
          <w:rtl/>
        </w:rPr>
        <w:t xml:space="preserve"> بنسبة 42% لتصل إلى 280 مليون ر.ق</w:t>
      </w:r>
      <w:r w:rsidR="000D517A">
        <w:rPr>
          <w:rFonts w:asciiTheme="majorBidi" w:hAnsiTheme="majorBidi" w:cstheme="majorBidi" w:hint="cs"/>
          <w:sz w:val="28"/>
          <w:szCs w:val="28"/>
          <w:rtl/>
        </w:rPr>
        <w:t xml:space="preserve"> مقارنة بالسنة التي سبقتها، وذلك نتيجة لتطبيق </w:t>
      </w:r>
      <w:r w:rsidR="00BC0BB9">
        <w:rPr>
          <w:rFonts w:cs="Arabic Transparent" w:hint="cs"/>
          <w:sz w:val="28"/>
          <w:szCs w:val="28"/>
          <w:rtl/>
          <w:lang w:bidi="ar-JO"/>
        </w:rPr>
        <w:t>المعيار الدولي للتقارير المالية رقم (16)</w:t>
      </w:r>
      <w:r w:rsidR="00BC0BB9">
        <w:rPr>
          <w:rFonts w:cs="Arabic Transparent" w:hint="cs"/>
          <w:sz w:val="28"/>
          <w:szCs w:val="28"/>
          <w:rtl/>
          <w:lang w:val="en-US" w:bidi="ar-JO"/>
        </w:rPr>
        <w:t xml:space="preserve">. </w:t>
      </w:r>
      <w:r w:rsidR="000D517A">
        <w:rPr>
          <w:rFonts w:asciiTheme="majorBidi" w:hAnsiTheme="majorBidi" w:cstheme="majorBidi" w:hint="cs"/>
          <w:sz w:val="28"/>
          <w:szCs w:val="28"/>
          <w:rtl/>
          <w:lang w:val="en-US" w:bidi="ar-JO"/>
        </w:rPr>
        <w:t xml:space="preserve">ونتيجة لذلك ارتفع هامش الأرباح قبل الاقتطاعات بنسبة كبيرة ووصل إلى 26% مقارنة مع 16% في 2018. </w:t>
      </w:r>
      <w:r w:rsidR="00BC0BB9">
        <w:rPr>
          <w:rFonts w:asciiTheme="majorBidi" w:hAnsiTheme="majorBidi" w:cstheme="majorBidi" w:hint="cs"/>
          <w:sz w:val="28"/>
          <w:szCs w:val="28"/>
          <w:rtl/>
          <w:lang w:val="en-US" w:bidi="ar-JO"/>
        </w:rPr>
        <w:t xml:space="preserve">وكان </w:t>
      </w:r>
      <w:r w:rsidR="000D517A">
        <w:rPr>
          <w:rFonts w:asciiTheme="majorBidi" w:hAnsiTheme="majorBidi" w:cstheme="majorBidi" w:hint="cs"/>
          <w:sz w:val="28"/>
          <w:szCs w:val="28"/>
          <w:rtl/>
          <w:lang w:val="en-US" w:bidi="ar-JO"/>
        </w:rPr>
        <w:t>ذلك نتيجة</w:t>
      </w:r>
      <w:r w:rsidR="00567703">
        <w:rPr>
          <w:rFonts w:asciiTheme="majorBidi" w:hAnsiTheme="majorBidi" w:cstheme="majorBidi" w:hint="cs"/>
          <w:sz w:val="28"/>
          <w:szCs w:val="28"/>
          <w:rtl/>
          <w:lang w:val="en-US" w:bidi="ar-JO"/>
        </w:rPr>
        <w:t xml:space="preserve"> لتناقص قيمة العملة المحلية كيات ميانمار في 2019 بنسبة 6%، ونتيجة أيضاً</w:t>
      </w:r>
      <w:r w:rsidR="000D517A">
        <w:rPr>
          <w:rFonts w:asciiTheme="majorBidi" w:hAnsiTheme="majorBidi" w:cstheme="majorBidi" w:hint="cs"/>
          <w:sz w:val="28"/>
          <w:szCs w:val="28"/>
          <w:rtl/>
          <w:lang w:val="en-US" w:bidi="ar-JO"/>
        </w:rPr>
        <w:t xml:space="preserve"> لدخول مشغل رابع إلى السوق ما أدى إلى منافسة شديدة في الأسعار. </w:t>
      </w:r>
    </w:p>
    <w:p w14:paraId="16F60B4F" w14:textId="77777777" w:rsidR="000B60FD" w:rsidRDefault="000B60FD" w:rsidP="000B60FD">
      <w:pPr>
        <w:bidi/>
        <w:spacing w:after="0" w:line="240" w:lineRule="auto"/>
        <w:jc w:val="both"/>
        <w:rPr>
          <w:rFonts w:asciiTheme="majorBidi" w:hAnsiTheme="majorBidi" w:cstheme="majorBidi"/>
          <w:sz w:val="28"/>
          <w:szCs w:val="28"/>
          <w:rtl/>
          <w:lang w:bidi="ar-JO"/>
        </w:rPr>
      </w:pPr>
    </w:p>
    <w:p w14:paraId="25B81DA5" w14:textId="77777777" w:rsidR="000B60FD" w:rsidRDefault="000B60FD" w:rsidP="000B60FD">
      <w:pPr>
        <w:bidi/>
        <w:spacing w:after="0" w:line="240" w:lineRule="auto"/>
        <w:jc w:val="both"/>
        <w:rPr>
          <w:rFonts w:asciiTheme="majorBidi" w:hAnsiTheme="majorBidi" w:cstheme="majorBidi"/>
          <w:sz w:val="28"/>
          <w:szCs w:val="28"/>
          <w:rtl/>
        </w:rPr>
      </w:pPr>
    </w:p>
    <w:p w14:paraId="1FA1768B" w14:textId="684FBBBF" w:rsidR="00410494" w:rsidRPr="00C0061B" w:rsidRDefault="00410494" w:rsidP="00860605">
      <w:pPr>
        <w:bidi/>
        <w:spacing w:after="0" w:line="240" w:lineRule="auto"/>
        <w:jc w:val="both"/>
        <w:rPr>
          <w:rFonts w:asciiTheme="majorBidi" w:hAnsiTheme="majorBidi" w:cstheme="majorBidi"/>
          <w:sz w:val="28"/>
          <w:szCs w:val="28"/>
          <w:rtl/>
        </w:rPr>
      </w:pPr>
      <w:r>
        <w:rPr>
          <w:rFonts w:asciiTheme="majorBidi" w:hAnsiTheme="majorBidi" w:cstheme="majorBidi" w:hint="cs"/>
          <w:sz w:val="28"/>
          <w:szCs w:val="28"/>
          <w:rtl/>
        </w:rPr>
        <w:t>و</w:t>
      </w:r>
      <w:r w:rsidRPr="00C0061B">
        <w:rPr>
          <w:rFonts w:asciiTheme="majorBidi" w:hAnsiTheme="majorBidi" w:cstheme="majorBidi"/>
          <w:sz w:val="28"/>
          <w:szCs w:val="28"/>
          <w:rtl/>
        </w:rPr>
        <w:t xml:space="preserve">ستنشر </w:t>
      </w:r>
      <w:r w:rsidRPr="00C0061B">
        <w:rPr>
          <w:rFonts w:asciiTheme="majorBidi" w:hAnsiTheme="majorBidi" w:cstheme="majorBidi"/>
          <w:sz w:val="28"/>
          <w:szCs w:val="28"/>
        </w:rPr>
        <w:t>Ooredoo</w:t>
      </w:r>
      <w:r w:rsidRPr="00C0061B">
        <w:rPr>
          <w:rFonts w:asciiTheme="majorBidi" w:hAnsiTheme="majorBidi" w:cstheme="majorBidi"/>
          <w:sz w:val="28"/>
          <w:szCs w:val="28"/>
          <w:rtl/>
          <w:lang w:bidi="ar-QA"/>
        </w:rPr>
        <w:t xml:space="preserve"> البيانات المالية الكاملة لسنة </w:t>
      </w:r>
      <w:r w:rsidR="00591FF4">
        <w:rPr>
          <w:rFonts w:asciiTheme="majorBidi" w:hAnsiTheme="majorBidi" w:cstheme="majorBidi" w:hint="cs"/>
          <w:sz w:val="28"/>
          <w:szCs w:val="28"/>
          <w:rtl/>
          <w:lang w:bidi="ar-QA"/>
        </w:rPr>
        <w:t>201</w:t>
      </w:r>
      <w:r w:rsidR="00DB3F05">
        <w:rPr>
          <w:rFonts w:asciiTheme="majorBidi" w:hAnsiTheme="majorBidi" w:cstheme="majorBidi" w:hint="cs"/>
          <w:sz w:val="28"/>
          <w:szCs w:val="28"/>
          <w:rtl/>
          <w:lang w:bidi="ar-QA"/>
        </w:rPr>
        <w:t>9</w:t>
      </w:r>
      <w:r w:rsidRPr="00C0061B">
        <w:rPr>
          <w:rFonts w:asciiTheme="majorBidi" w:hAnsiTheme="majorBidi" w:cstheme="majorBidi"/>
          <w:sz w:val="28"/>
          <w:szCs w:val="28"/>
          <w:rtl/>
          <w:lang w:bidi="ar-QA"/>
        </w:rPr>
        <w:t xml:space="preserve"> على موقعها على الإنترنت </w:t>
      </w:r>
      <w:hyperlink r:id="rId8" w:history="1">
        <w:r w:rsidRPr="00C0061B">
          <w:rPr>
            <w:rStyle w:val="Hyperlink"/>
            <w:rFonts w:asciiTheme="majorBidi" w:hAnsiTheme="majorBidi" w:cstheme="majorBidi"/>
            <w:sz w:val="28"/>
            <w:szCs w:val="28"/>
          </w:rPr>
          <w:t>http://www.ooredoo.com</w:t>
        </w:r>
      </w:hyperlink>
      <w:r w:rsidRPr="00C0061B">
        <w:rPr>
          <w:rFonts w:asciiTheme="majorBidi" w:hAnsiTheme="majorBidi" w:cstheme="majorBidi"/>
          <w:sz w:val="28"/>
          <w:szCs w:val="28"/>
          <w:rtl/>
          <w:lang w:bidi="ar-QA"/>
        </w:rPr>
        <w:t xml:space="preserve">. </w:t>
      </w:r>
    </w:p>
    <w:p w14:paraId="104D776F" w14:textId="77777777" w:rsidR="00AA3624" w:rsidRDefault="00AA3624" w:rsidP="00860605">
      <w:pPr>
        <w:bidi/>
        <w:spacing w:after="0" w:line="240" w:lineRule="auto"/>
        <w:jc w:val="both"/>
        <w:rPr>
          <w:rFonts w:asciiTheme="majorBidi" w:hAnsiTheme="majorBidi" w:cstheme="majorBidi"/>
          <w:sz w:val="28"/>
          <w:szCs w:val="28"/>
          <w:rtl/>
        </w:rPr>
      </w:pPr>
    </w:p>
    <w:p w14:paraId="06EB9500" w14:textId="77777777" w:rsidR="00AA3624" w:rsidRDefault="00A44BC7" w:rsidP="00860605">
      <w:pPr>
        <w:bidi/>
        <w:spacing w:after="0" w:line="240" w:lineRule="auto"/>
        <w:jc w:val="both"/>
        <w:rPr>
          <w:rStyle w:val="Hyperlink"/>
          <w:rFonts w:asciiTheme="majorBidi" w:hAnsiTheme="majorBidi" w:cstheme="majorBidi"/>
          <w:color w:val="auto"/>
          <w:sz w:val="28"/>
          <w:szCs w:val="28"/>
          <w:u w:val="none"/>
          <w:rtl/>
        </w:rPr>
      </w:pPr>
      <w:r>
        <w:rPr>
          <w:rFonts w:asciiTheme="majorBidi" w:hAnsiTheme="majorBidi" w:cstheme="majorBidi" w:hint="cs"/>
          <w:sz w:val="28"/>
          <w:szCs w:val="28"/>
          <w:rtl/>
        </w:rPr>
        <w:t>و</w:t>
      </w:r>
      <w:r w:rsidR="00410494" w:rsidRPr="00C0061B">
        <w:rPr>
          <w:rFonts w:asciiTheme="majorBidi" w:hAnsiTheme="majorBidi" w:cstheme="majorBidi"/>
          <w:sz w:val="28"/>
          <w:szCs w:val="28"/>
          <w:rtl/>
        </w:rPr>
        <w:t>لمزيد من المعلومات</w:t>
      </w:r>
      <w:r w:rsidR="003C4C2B">
        <w:rPr>
          <w:rFonts w:asciiTheme="majorBidi" w:hAnsiTheme="majorBidi" w:cstheme="majorBidi" w:hint="cs"/>
          <w:sz w:val="28"/>
          <w:szCs w:val="28"/>
          <w:rtl/>
        </w:rPr>
        <w:t xml:space="preserve"> يمكنكم التواصل عبر البريد ال</w:t>
      </w:r>
      <w:r w:rsidR="00410494" w:rsidRPr="00C0061B">
        <w:rPr>
          <w:rFonts w:asciiTheme="majorBidi" w:hAnsiTheme="majorBidi" w:cstheme="majorBidi"/>
          <w:sz w:val="28"/>
          <w:szCs w:val="28"/>
          <w:rtl/>
        </w:rPr>
        <w:t xml:space="preserve">إلكتروني: </w:t>
      </w:r>
      <w:hyperlink r:id="rId9" w:history="1">
        <w:r w:rsidR="00410494" w:rsidRPr="00C0061B">
          <w:rPr>
            <w:rStyle w:val="Hyperlink"/>
            <w:rFonts w:asciiTheme="majorBidi" w:hAnsiTheme="majorBidi" w:cstheme="majorBidi"/>
            <w:sz w:val="28"/>
            <w:szCs w:val="28"/>
          </w:rPr>
          <w:t>IR@ooredoo.com</w:t>
        </w:r>
      </w:hyperlink>
      <w:r w:rsidR="003C4C2B">
        <w:rPr>
          <w:rStyle w:val="Hyperlink"/>
          <w:rFonts w:asciiTheme="majorBidi" w:hAnsiTheme="majorBidi" w:cstheme="majorBidi" w:hint="cs"/>
          <w:sz w:val="28"/>
          <w:szCs w:val="28"/>
          <w:rtl/>
        </w:rPr>
        <w:t xml:space="preserve"> </w:t>
      </w:r>
      <w:r w:rsidR="003C4C2B" w:rsidRPr="002D089A">
        <w:rPr>
          <w:rStyle w:val="Hyperlink"/>
          <w:rFonts w:asciiTheme="majorBidi" w:hAnsiTheme="majorBidi" w:cstheme="majorBidi"/>
          <w:color w:val="auto"/>
          <w:sz w:val="28"/>
          <w:szCs w:val="28"/>
          <w:u w:val="none"/>
          <w:rtl/>
        </w:rPr>
        <w:t xml:space="preserve"> </w:t>
      </w:r>
    </w:p>
    <w:p w14:paraId="16BFD2E8" w14:textId="77777777" w:rsidR="00410494" w:rsidRDefault="003C4C2B" w:rsidP="00860605">
      <w:pPr>
        <w:bidi/>
        <w:spacing w:after="0" w:line="240" w:lineRule="auto"/>
        <w:jc w:val="both"/>
        <w:rPr>
          <w:rFonts w:asciiTheme="majorBidi" w:hAnsiTheme="majorBidi" w:cstheme="majorBidi"/>
          <w:sz w:val="28"/>
          <w:szCs w:val="28"/>
          <w:rtl/>
        </w:rPr>
      </w:pPr>
      <w:r>
        <w:rPr>
          <w:rFonts w:asciiTheme="majorBidi" w:hAnsiTheme="majorBidi" w:cstheme="majorBidi" w:hint="cs"/>
          <w:sz w:val="28"/>
          <w:szCs w:val="28"/>
          <w:rtl/>
        </w:rPr>
        <w:t>أو متابعة حسابنا</w:t>
      </w:r>
      <w:r w:rsidRPr="00C0061B">
        <w:rPr>
          <w:rFonts w:asciiTheme="majorBidi" w:hAnsiTheme="majorBidi" w:cstheme="majorBidi"/>
          <w:sz w:val="28"/>
          <w:szCs w:val="28"/>
          <w:rtl/>
        </w:rPr>
        <w:t xml:space="preserve"> </w:t>
      </w:r>
      <w:r w:rsidR="00410494" w:rsidRPr="00C0061B">
        <w:rPr>
          <w:rFonts w:asciiTheme="majorBidi" w:hAnsiTheme="majorBidi" w:cstheme="majorBidi"/>
          <w:sz w:val="28"/>
          <w:szCs w:val="28"/>
          <w:rtl/>
        </w:rPr>
        <w:t xml:space="preserve">على تويتر:   </w:t>
      </w:r>
      <w:r w:rsidR="00410494" w:rsidRPr="00C0061B">
        <w:rPr>
          <w:rFonts w:asciiTheme="majorBidi" w:hAnsiTheme="majorBidi" w:cstheme="majorBidi"/>
          <w:sz w:val="28"/>
          <w:szCs w:val="28"/>
        </w:rPr>
        <w:t>@OoredooIR</w:t>
      </w:r>
    </w:p>
    <w:p w14:paraId="580AC0B5" w14:textId="77777777" w:rsidR="00AA3624" w:rsidRPr="00C0061B" w:rsidRDefault="00AA3624" w:rsidP="00860605">
      <w:pPr>
        <w:bidi/>
        <w:spacing w:after="0" w:line="240" w:lineRule="auto"/>
        <w:jc w:val="both"/>
        <w:rPr>
          <w:rFonts w:asciiTheme="majorBidi" w:hAnsiTheme="majorBidi" w:cstheme="majorBidi"/>
          <w:sz w:val="28"/>
          <w:szCs w:val="28"/>
        </w:rPr>
      </w:pPr>
    </w:p>
    <w:p w14:paraId="2F8FC2F6" w14:textId="77777777" w:rsidR="00410494" w:rsidRPr="007253E3" w:rsidRDefault="00410494" w:rsidP="00860605">
      <w:pPr>
        <w:tabs>
          <w:tab w:val="left" w:pos="720"/>
        </w:tabs>
        <w:bidi/>
        <w:spacing w:line="240" w:lineRule="auto"/>
        <w:jc w:val="center"/>
        <w:rPr>
          <w:rFonts w:asciiTheme="majorBidi" w:hAnsiTheme="majorBidi" w:cstheme="majorBidi"/>
          <w:sz w:val="28"/>
          <w:szCs w:val="28"/>
          <w:lang w:bidi="ar-QA"/>
        </w:rPr>
      </w:pPr>
      <w:r>
        <w:rPr>
          <w:rFonts w:asciiTheme="majorBidi" w:hAnsiTheme="majorBidi" w:cstheme="majorBidi"/>
          <w:sz w:val="28"/>
          <w:szCs w:val="28"/>
          <w:rtl/>
          <w:lang w:bidi="ar-QA"/>
        </w:rPr>
        <w:t xml:space="preserve">- </w:t>
      </w:r>
      <w:r w:rsidRPr="007253E3">
        <w:rPr>
          <w:rFonts w:asciiTheme="majorBidi" w:hAnsiTheme="majorBidi" w:cstheme="majorBidi"/>
          <w:sz w:val="28"/>
          <w:szCs w:val="28"/>
          <w:rtl/>
          <w:lang w:bidi="ar-QA"/>
        </w:rPr>
        <w:t xml:space="preserve">انتهى </w:t>
      </w:r>
      <w:r>
        <w:rPr>
          <w:rFonts w:asciiTheme="majorBidi" w:hAnsiTheme="majorBidi" w:cstheme="majorBidi" w:hint="cs"/>
          <w:sz w:val="28"/>
          <w:szCs w:val="28"/>
          <w:rtl/>
          <w:lang w:bidi="ar-QA"/>
        </w:rPr>
        <w:t>-</w:t>
      </w:r>
    </w:p>
    <w:p w14:paraId="39371DBA" w14:textId="77777777" w:rsidR="00410494" w:rsidRPr="00C0061B" w:rsidRDefault="00410494" w:rsidP="00860605">
      <w:pPr>
        <w:bidi/>
        <w:spacing w:after="0" w:line="240" w:lineRule="auto"/>
        <w:jc w:val="both"/>
        <w:rPr>
          <w:rFonts w:asciiTheme="majorBidi" w:hAnsiTheme="majorBidi" w:cstheme="majorBidi"/>
          <w:b/>
          <w:bCs/>
          <w:sz w:val="28"/>
          <w:szCs w:val="28"/>
        </w:rPr>
      </w:pPr>
      <w:r w:rsidRPr="00C0061B">
        <w:rPr>
          <w:rFonts w:asciiTheme="majorBidi" w:hAnsiTheme="majorBidi" w:cstheme="majorBidi"/>
          <w:b/>
          <w:bCs/>
          <w:sz w:val="28"/>
          <w:szCs w:val="28"/>
          <w:rtl/>
        </w:rPr>
        <w:t xml:space="preserve">معلومات عن </w:t>
      </w:r>
      <w:r w:rsidRPr="00C0061B">
        <w:rPr>
          <w:rFonts w:asciiTheme="majorBidi" w:hAnsiTheme="majorBidi" w:cstheme="majorBidi"/>
          <w:b/>
          <w:bCs/>
          <w:sz w:val="28"/>
          <w:szCs w:val="28"/>
        </w:rPr>
        <w:t> Ooredoo</w:t>
      </w:r>
    </w:p>
    <w:p w14:paraId="127C318E" w14:textId="77777777" w:rsidR="00591FF4" w:rsidRPr="00DE03B3" w:rsidRDefault="00410494" w:rsidP="00860605">
      <w:pPr>
        <w:bidi/>
        <w:spacing w:after="0" w:line="240" w:lineRule="auto"/>
        <w:jc w:val="both"/>
        <w:rPr>
          <w:rFonts w:ascii="Arial" w:hAnsi="Arial"/>
          <w:sz w:val="28"/>
          <w:szCs w:val="28"/>
          <w:rtl/>
          <w:lang w:bidi="ar-QA"/>
        </w:rPr>
      </w:pPr>
      <w:r w:rsidRPr="00C0061B">
        <w:rPr>
          <w:rFonts w:asciiTheme="majorBidi" w:hAnsiTheme="majorBidi" w:cstheme="majorBidi"/>
          <w:sz w:val="28"/>
          <w:szCs w:val="28"/>
          <w:rtl/>
        </w:rPr>
        <w:t xml:space="preserve"> </w:t>
      </w:r>
      <w:bookmarkEnd w:id="0"/>
      <w:r w:rsidR="00591FF4" w:rsidRPr="00DE03B3">
        <w:rPr>
          <w:rFonts w:ascii="Arial" w:hAnsi="Arial"/>
          <w:sz w:val="28"/>
          <w:szCs w:val="28"/>
        </w:rPr>
        <w:t>Ooredoo</w:t>
      </w:r>
      <w:r w:rsidR="00591FF4" w:rsidRPr="00DE03B3">
        <w:rPr>
          <w:rFonts w:ascii="Arial" w:hAnsi="Arial"/>
          <w:sz w:val="28"/>
          <w:szCs w:val="28"/>
          <w:rtl/>
        </w:rPr>
        <w:t xml:space="preserve"> شركة اتصالات عالمية تعمل في الشرق الأوسط وشمال أفريقيا وجنوب شرق آسيا. و</w:t>
      </w:r>
      <w:r w:rsidR="00591FF4" w:rsidRPr="00DE03B3">
        <w:rPr>
          <w:rFonts w:ascii="Arial" w:hAnsi="Arial"/>
          <w:sz w:val="28"/>
          <w:szCs w:val="28"/>
          <w:rtl/>
          <w:lang w:bidi="ar-QA"/>
        </w:rPr>
        <w:t>ت</w:t>
      </w:r>
      <w:r w:rsidR="00591FF4" w:rsidRPr="00DE03B3">
        <w:rPr>
          <w:rFonts w:ascii="Arial" w:hAnsi="Arial"/>
          <w:sz w:val="28"/>
          <w:szCs w:val="28"/>
          <w:rtl/>
        </w:rPr>
        <w:t>قد</w:t>
      </w:r>
      <w:r w:rsidR="00591FF4" w:rsidRPr="00DE03B3">
        <w:rPr>
          <w:rFonts w:ascii="Arial" w:hAnsi="Arial"/>
          <w:sz w:val="28"/>
          <w:szCs w:val="28"/>
          <w:rtl/>
          <w:lang w:bidi="ar-QA"/>
        </w:rPr>
        <w:t xml:space="preserve">م الشركة خدماتها لعملائها من الأفراد والشركات في 10 دول، </w:t>
      </w:r>
      <w:r w:rsidR="00591FF4" w:rsidRPr="00DE03B3">
        <w:rPr>
          <w:rFonts w:ascii="Arial" w:hAnsi="Arial"/>
          <w:sz w:val="28"/>
          <w:szCs w:val="28"/>
          <w:rtl/>
        </w:rPr>
        <w:t xml:space="preserve">كما تعد </w:t>
      </w:r>
      <w:r w:rsidR="00591FF4" w:rsidRPr="00DE03B3">
        <w:rPr>
          <w:rFonts w:ascii="Arial" w:hAnsi="Arial"/>
          <w:sz w:val="28"/>
          <w:szCs w:val="28"/>
        </w:rPr>
        <w:t>Ooredoo</w:t>
      </w:r>
      <w:r w:rsidR="00591FF4" w:rsidRPr="00DE03B3">
        <w:rPr>
          <w:rFonts w:ascii="Arial" w:hAnsi="Arial"/>
          <w:sz w:val="28"/>
          <w:szCs w:val="28"/>
          <w:rtl/>
          <w:lang w:bidi="ar-QA"/>
        </w:rPr>
        <w:t xml:space="preserve"> شركة رائدة في </w:t>
      </w:r>
      <w:r w:rsidR="00591FF4" w:rsidRPr="00DE03B3">
        <w:rPr>
          <w:rFonts w:ascii="Arial" w:hAnsi="Arial"/>
          <w:sz w:val="28"/>
          <w:szCs w:val="28"/>
          <w:rtl/>
        </w:rPr>
        <w:t xml:space="preserve">توفير </w:t>
      </w:r>
      <w:r w:rsidR="00591FF4" w:rsidRPr="00DE03B3">
        <w:rPr>
          <w:rFonts w:ascii="Arial" w:hAnsi="Arial"/>
          <w:sz w:val="28"/>
          <w:szCs w:val="28"/>
          <w:rtl/>
          <w:lang w:bidi="ar-QA"/>
        </w:rPr>
        <w:t>تجربة مميزة ل</w:t>
      </w:r>
      <w:r w:rsidR="00591FF4" w:rsidRPr="00DE03B3">
        <w:rPr>
          <w:rFonts w:ascii="Arial" w:hAnsi="Arial"/>
          <w:sz w:val="28"/>
          <w:szCs w:val="28"/>
          <w:rtl/>
        </w:rPr>
        <w:t>ا</w:t>
      </w:r>
      <w:r w:rsidR="00591FF4" w:rsidRPr="00DE03B3">
        <w:rPr>
          <w:rFonts w:ascii="Arial" w:hAnsi="Arial"/>
          <w:sz w:val="28"/>
          <w:szCs w:val="28"/>
          <w:rtl/>
          <w:lang w:bidi="ar-QA"/>
        </w:rPr>
        <w:t xml:space="preserve">ستخدام البيانات من خلال محتوى واسع وخدمات متطورة عبر شبكاتها المتطورة الثابتة والجوالة. </w:t>
      </w:r>
    </w:p>
    <w:p w14:paraId="4185C4EA" w14:textId="77777777" w:rsidR="00591FF4" w:rsidRDefault="00591FF4" w:rsidP="00860605">
      <w:pPr>
        <w:bidi/>
        <w:spacing w:after="0" w:line="240" w:lineRule="auto"/>
        <w:jc w:val="both"/>
        <w:rPr>
          <w:rFonts w:ascii="Arial" w:hAnsi="Arial"/>
          <w:sz w:val="28"/>
          <w:szCs w:val="28"/>
          <w:rtl/>
          <w:lang w:bidi="ar-AE"/>
        </w:rPr>
      </w:pPr>
    </w:p>
    <w:p w14:paraId="43E024EB" w14:textId="015A1E86" w:rsidR="00591FF4" w:rsidRPr="00DE03B3" w:rsidRDefault="00591FF4" w:rsidP="00860605">
      <w:pPr>
        <w:bidi/>
        <w:spacing w:after="0" w:line="240" w:lineRule="auto"/>
        <w:jc w:val="both"/>
        <w:rPr>
          <w:rFonts w:ascii="Arial" w:hAnsi="Arial"/>
          <w:sz w:val="28"/>
          <w:szCs w:val="28"/>
        </w:rPr>
      </w:pPr>
      <w:r w:rsidRPr="00DE03B3">
        <w:rPr>
          <w:rFonts w:ascii="Arial" w:hAnsi="Arial"/>
          <w:sz w:val="28"/>
          <w:szCs w:val="28"/>
          <w:rtl/>
        </w:rPr>
        <w:t xml:space="preserve">في 31 ديسمبر </w:t>
      </w:r>
      <w:r w:rsidR="00DB3F05">
        <w:rPr>
          <w:rFonts w:ascii="Arial" w:hAnsi="Arial" w:hint="cs"/>
          <w:sz w:val="28"/>
          <w:szCs w:val="28"/>
          <w:rtl/>
        </w:rPr>
        <w:t>2019</w:t>
      </w:r>
      <w:r w:rsidRPr="00DE03B3">
        <w:rPr>
          <w:rFonts w:ascii="Arial" w:hAnsi="Arial"/>
          <w:sz w:val="28"/>
          <w:szCs w:val="28"/>
          <w:rtl/>
        </w:rPr>
        <w:t xml:space="preserve">، بلغت إيرادات الشركة </w:t>
      </w:r>
      <w:r w:rsidR="00DB3F05">
        <w:rPr>
          <w:rFonts w:ascii="Arial" w:hAnsi="Arial" w:hint="cs"/>
          <w:sz w:val="28"/>
          <w:szCs w:val="28"/>
          <w:rtl/>
        </w:rPr>
        <w:t>30</w:t>
      </w:r>
      <w:r w:rsidRPr="00DE03B3">
        <w:rPr>
          <w:rFonts w:ascii="Arial" w:hAnsi="Arial"/>
          <w:sz w:val="28"/>
          <w:szCs w:val="28"/>
          <w:rtl/>
        </w:rPr>
        <w:t xml:space="preserve"> مليار ر.ق،</w:t>
      </w:r>
      <w:r w:rsidRPr="00DE03B3">
        <w:rPr>
          <w:rFonts w:ascii="Arial" w:hAnsi="Arial"/>
          <w:sz w:val="28"/>
          <w:szCs w:val="28"/>
        </w:rPr>
        <w:t xml:space="preserve"> </w:t>
      </w:r>
      <w:r w:rsidRPr="00DE03B3">
        <w:rPr>
          <w:rFonts w:ascii="Arial" w:hAnsi="Arial"/>
          <w:sz w:val="28"/>
          <w:szCs w:val="28"/>
          <w:rtl/>
        </w:rPr>
        <w:t>وأسهم الشركة مدرجة في بورصة قطر، وسوق أبوظبي للأوراق المالية</w:t>
      </w:r>
      <w:r w:rsidRPr="00DE03B3">
        <w:rPr>
          <w:rFonts w:ascii="Arial" w:hAnsi="Arial"/>
          <w:sz w:val="28"/>
          <w:szCs w:val="28"/>
          <w:rtl/>
          <w:lang w:bidi="ar-QA"/>
        </w:rPr>
        <w:t>.</w:t>
      </w:r>
    </w:p>
    <w:p w14:paraId="08F51208" w14:textId="77777777" w:rsidR="009F59EB" w:rsidRPr="00591FF4" w:rsidRDefault="009F59EB" w:rsidP="00860605">
      <w:pPr>
        <w:bidi/>
        <w:spacing w:after="0" w:line="240" w:lineRule="auto"/>
        <w:jc w:val="both"/>
        <w:rPr>
          <w:rFonts w:ascii="Arial" w:eastAsia="MS Mincho" w:hAnsi="Arial"/>
          <w:sz w:val="24"/>
          <w:szCs w:val="24"/>
          <w:lang w:eastAsia="nl-NL"/>
        </w:rPr>
      </w:pPr>
    </w:p>
    <w:sectPr w:rsidR="009F59EB" w:rsidRPr="00591FF4" w:rsidSect="00423C07">
      <w:headerReference w:type="default" r:id="rId10"/>
      <w:footerReference w:type="default" r:id="rId11"/>
      <w:headerReference w:type="first" r:id="rId12"/>
      <w:footerReference w:type="first" r:id="rId13"/>
      <w:pgSz w:w="11907" w:h="16840" w:code="9"/>
      <w:pgMar w:top="2520" w:right="1109" w:bottom="763" w:left="72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47D5F" w14:textId="77777777" w:rsidR="00056F3B" w:rsidRDefault="00056F3B">
      <w:pPr>
        <w:spacing w:after="0" w:line="240" w:lineRule="auto"/>
      </w:pPr>
      <w:r>
        <w:separator/>
      </w:r>
    </w:p>
  </w:endnote>
  <w:endnote w:type="continuationSeparator" w:id="0">
    <w:p w14:paraId="2CB3BF14" w14:textId="77777777" w:rsidR="00056F3B" w:rsidRDefault="00056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abic Transparent">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Ooredoo Heavy">
    <w:altName w:val="Calibri"/>
    <w:panose1 w:val="00000A00000000000000"/>
    <w:charset w:val="00"/>
    <w:family w:val="auto"/>
    <w:pitch w:val="variable"/>
    <w:sig w:usb0="00000003" w:usb1="00000000" w:usb2="00000000" w:usb3="00000000" w:csb0="00000001" w:csb1="00000000"/>
  </w:font>
  <w:font w:name="Ooredoo-Heavy">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FC9BC" w14:textId="3AF40350" w:rsidR="00932005" w:rsidRPr="00AC00AB" w:rsidRDefault="00932005" w:rsidP="00845308">
    <w:pPr>
      <w:tabs>
        <w:tab w:val="center" w:pos="4550"/>
        <w:tab w:val="left" w:pos="5818"/>
      </w:tabs>
      <w:ind w:right="260"/>
      <w:jc w:val="right"/>
      <w:rPr>
        <w:color w:val="0F243E"/>
        <w:sz w:val="24"/>
        <w:szCs w:val="24"/>
      </w:rPr>
    </w:pPr>
    <w:r w:rsidRPr="00AC00AB">
      <w:rPr>
        <w:color w:val="548DD4"/>
        <w:spacing w:val="60"/>
        <w:sz w:val="24"/>
        <w:szCs w:val="24"/>
      </w:rPr>
      <w:t>Page</w:t>
    </w:r>
    <w:r w:rsidRPr="00AC00AB">
      <w:rPr>
        <w:color w:val="548DD4"/>
        <w:sz w:val="24"/>
        <w:szCs w:val="24"/>
      </w:rPr>
      <w:t xml:space="preserve"> </w:t>
    </w:r>
    <w:r w:rsidRPr="00AC00AB">
      <w:rPr>
        <w:color w:val="17365D"/>
        <w:sz w:val="24"/>
        <w:szCs w:val="24"/>
      </w:rPr>
      <w:fldChar w:fldCharType="begin"/>
    </w:r>
    <w:r w:rsidRPr="00AC00AB">
      <w:rPr>
        <w:color w:val="17365D"/>
        <w:sz w:val="24"/>
        <w:szCs w:val="24"/>
      </w:rPr>
      <w:instrText xml:space="preserve"> PAGE   \* MERGEFORMAT </w:instrText>
    </w:r>
    <w:r w:rsidRPr="00AC00AB">
      <w:rPr>
        <w:color w:val="17365D"/>
        <w:sz w:val="24"/>
        <w:szCs w:val="24"/>
      </w:rPr>
      <w:fldChar w:fldCharType="separate"/>
    </w:r>
    <w:r w:rsidR="002C2906">
      <w:rPr>
        <w:noProof/>
        <w:color w:val="17365D"/>
        <w:sz w:val="24"/>
        <w:szCs w:val="24"/>
      </w:rPr>
      <w:t>2</w:t>
    </w:r>
    <w:r w:rsidRPr="00AC00AB">
      <w:rPr>
        <w:color w:val="17365D"/>
        <w:sz w:val="24"/>
        <w:szCs w:val="24"/>
      </w:rPr>
      <w:fldChar w:fldCharType="end"/>
    </w:r>
    <w:r w:rsidRPr="00AC00AB">
      <w:rPr>
        <w:color w:val="17365D"/>
        <w:sz w:val="24"/>
        <w:szCs w:val="24"/>
      </w:rPr>
      <w:t xml:space="preserve"> | </w:t>
    </w:r>
    <w:r w:rsidRPr="00AC00AB">
      <w:rPr>
        <w:color w:val="17365D"/>
        <w:sz w:val="24"/>
        <w:szCs w:val="24"/>
      </w:rPr>
      <w:fldChar w:fldCharType="begin"/>
    </w:r>
    <w:r w:rsidRPr="00AC00AB">
      <w:rPr>
        <w:color w:val="17365D"/>
        <w:sz w:val="24"/>
        <w:szCs w:val="24"/>
      </w:rPr>
      <w:instrText xml:space="preserve"> NUMPAGES  \* Arabic  \* MERGEFORMAT </w:instrText>
    </w:r>
    <w:r w:rsidRPr="00AC00AB">
      <w:rPr>
        <w:color w:val="17365D"/>
        <w:sz w:val="24"/>
        <w:szCs w:val="24"/>
      </w:rPr>
      <w:fldChar w:fldCharType="separate"/>
    </w:r>
    <w:r w:rsidR="002C2906">
      <w:rPr>
        <w:noProof/>
        <w:color w:val="17365D"/>
        <w:sz w:val="24"/>
        <w:szCs w:val="24"/>
      </w:rPr>
      <w:t>7</w:t>
    </w:r>
    <w:r w:rsidRPr="00AC00AB">
      <w:rPr>
        <w:color w:val="17365D"/>
        <w:sz w:val="24"/>
        <w:szCs w:val="24"/>
      </w:rPr>
      <w:fldChar w:fldCharType="end"/>
    </w:r>
  </w:p>
  <w:p w14:paraId="4CDAF5DB" w14:textId="77777777" w:rsidR="00932005" w:rsidRDefault="009320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48E7A" w14:textId="3FF17A81" w:rsidR="00932005" w:rsidRPr="00AC00AB" w:rsidRDefault="00932005">
    <w:pPr>
      <w:tabs>
        <w:tab w:val="center" w:pos="4550"/>
        <w:tab w:val="left" w:pos="5818"/>
      </w:tabs>
      <w:ind w:right="260"/>
      <w:jc w:val="right"/>
      <w:rPr>
        <w:color w:val="0F243E"/>
        <w:sz w:val="24"/>
        <w:szCs w:val="24"/>
      </w:rPr>
    </w:pPr>
    <w:r w:rsidRPr="00AC00AB">
      <w:rPr>
        <w:color w:val="548DD4"/>
        <w:spacing w:val="60"/>
        <w:sz w:val="24"/>
        <w:szCs w:val="24"/>
      </w:rPr>
      <w:t>Page</w:t>
    </w:r>
    <w:r w:rsidRPr="00AC00AB">
      <w:rPr>
        <w:color w:val="548DD4"/>
        <w:sz w:val="24"/>
        <w:szCs w:val="24"/>
      </w:rPr>
      <w:t xml:space="preserve"> </w:t>
    </w:r>
    <w:r w:rsidRPr="00AC00AB">
      <w:rPr>
        <w:color w:val="17365D"/>
        <w:sz w:val="24"/>
        <w:szCs w:val="24"/>
      </w:rPr>
      <w:fldChar w:fldCharType="begin"/>
    </w:r>
    <w:r w:rsidRPr="00AC00AB">
      <w:rPr>
        <w:color w:val="17365D"/>
        <w:sz w:val="24"/>
        <w:szCs w:val="24"/>
      </w:rPr>
      <w:instrText xml:space="preserve"> PAGE   \* MERGEFORMAT </w:instrText>
    </w:r>
    <w:r w:rsidRPr="00AC00AB">
      <w:rPr>
        <w:color w:val="17365D"/>
        <w:sz w:val="24"/>
        <w:szCs w:val="24"/>
      </w:rPr>
      <w:fldChar w:fldCharType="separate"/>
    </w:r>
    <w:r w:rsidR="002C2906">
      <w:rPr>
        <w:noProof/>
        <w:color w:val="17365D"/>
        <w:sz w:val="24"/>
        <w:szCs w:val="24"/>
      </w:rPr>
      <w:t>1</w:t>
    </w:r>
    <w:r w:rsidRPr="00AC00AB">
      <w:rPr>
        <w:color w:val="17365D"/>
        <w:sz w:val="24"/>
        <w:szCs w:val="24"/>
      </w:rPr>
      <w:fldChar w:fldCharType="end"/>
    </w:r>
    <w:r w:rsidRPr="00AC00AB">
      <w:rPr>
        <w:color w:val="17365D"/>
        <w:sz w:val="24"/>
        <w:szCs w:val="24"/>
      </w:rPr>
      <w:t xml:space="preserve"> | </w:t>
    </w:r>
    <w:r w:rsidRPr="00AC00AB">
      <w:rPr>
        <w:color w:val="17365D"/>
        <w:sz w:val="24"/>
        <w:szCs w:val="24"/>
      </w:rPr>
      <w:fldChar w:fldCharType="begin"/>
    </w:r>
    <w:r w:rsidRPr="00AC00AB">
      <w:rPr>
        <w:color w:val="17365D"/>
        <w:sz w:val="24"/>
        <w:szCs w:val="24"/>
      </w:rPr>
      <w:instrText xml:space="preserve"> NUMPAGES  \* Arabic  \* MERGEFORMAT </w:instrText>
    </w:r>
    <w:r w:rsidRPr="00AC00AB">
      <w:rPr>
        <w:color w:val="17365D"/>
        <w:sz w:val="24"/>
        <w:szCs w:val="24"/>
      </w:rPr>
      <w:fldChar w:fldCharType="separate"/>
    </w:r>
    <w:r w:rsidR="002C2906">
      <w:rPr>
        <w:noProof/>
        <w:color w:val="17365D"/>
        <w:sz w:val="24"/>
        <w:szCs w:val="24"/>
      </w:rPr>
      <w:t>7</w:t>
    </w:r>
    <w:r w:rsidRPr="00AC00AB">
      <w:rPr>
        <w:color w:val="17365D"/>
        <w:sz w:val="24"/>
        <w:szCs w:val="24"/>
      </w:rPr>
      <w:fldChar w:fldCharType="end"/>
    </w:r>
  </w:p>
  <w:p w14:paraId="03AABEFB" w14:textId="77777777" w:rsidR="00932005" w:rsidRDefault="00932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95DF4" w14:textId="77777777" w:rsidR="00056F3B" w:rsidRDefault="00056F3B">
      <w:pPr>
        <w:spacing w:after="0" w:line="240" w:lineRule="auto"/>
      </w:pPr>
      <w:r>
        <w:separator/>
      </w:r>
    </w:p>
  </w:footnote>
  <w:footnote w:type="continuationSeparator" w:id="0">
    <w:p w14:paraId="0B31D3A9" w14:textId="77777777" w:rsidR="00056F3B" w:rsidRDefault="00056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84B67" w14:textId="77777777" w:rsidR="00932005" w:rsidRDefault="00932005" w:rsidP="00423C0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8A969" w14:textId="77777777" w:rsidR="00932005" w:rsidRDefault="00932005" w:rsidP="00423C07">
    <w:pPr>
      <w:pStyle w:val="Header"/>
      <w:jc w:val="right"/>
    </w:pPr>
    <w:r>
      <w:rPr>
        <w:noProof/>
        <w:lang w:val="en-US"/>
      </w:rPr>
      <mc:AlternateContent>
        <mc:Choice Requires="wpg">
          <w:drawing>
            <wp:anchor distT="0" distB="0" distL="114300" distR="114300" simplePos="0" relativeHeight="251658240" behindDoc="0" locked="0" layoutInCell="1" allowOverlap="1" wp14:anchorId="2A4E5EDB" wp14:editId="1B99B5C0">
              <wp:simplePos x="0" y="0"/>
              <wp:positionH relativeFrom="page">
                <wp:posOffset>3810000</wp:posOffset>
              </wp:positionH>
              <wp:positionV relativeFrom="paragraph">
                <wp:posOffset>-467360</wp:posOffset>
              </wp:positionV>
              <wp:extent cx="2943225" cy="184785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225" cy="1847850"/>
                        <a:chOff x="5441" y="-2662"/>
                        <a:chExt cx="5442" cy="3454"/>
                      </a:xfrm>
                    </wpg:grpSpPr>
                    <wps:wsp>
                      <wps:cNvPr id="3" name="Freeform 6"/>
                      <wps:cNvSpPr>
                        <a:spLocks/>
                      </wps:cNvSpPr>
                      <wps:spPr bwMode="auto">
                        <a:xfrm>
                          <a:off x="6030" y="-2662"/>
                          <a:ext cx="4853" cy="2837"/>
                        </a:xfrm>
                        <a:custGeom>
                          <a:avLst/>
                          <a:gdLst>
                            <a:gd name="T0" fmla="*/ 4840 w 4853"/>
                            <a:gd name="T1" fmla="*/ -678 h 2837"/>
                            <a:gd name="T2" fmla="*/ 4773 w 4853"/>
                            <a:gd name="T3" fmla="*/ -874 h 2837"/>
                            <a:gd name="T4" fmla="*/ 4652 w 4853"/>
                            <a:gd name="T5" fmla="*/ -1045 h 2837"/>
                            <a:gd name="T6" fmla="*/ 4480 w 4853"/>
                            <a:gd name="T7" fmla="*/ -1177 h 2837"/>
                            <a:gd name="T8" fmla="*/ 4277 w 4853"/>
                            <a:gd name="T9" fmla="*/ -1252 h 2837"/>
                            <a:gd name="T10" fmla="*/ 4068 w 4853"/>
                            <a:gd name="T11" fmla="*/ -1265 h 2837"/>
                            <a:gd name="T12" fmla="*/ 3866 w 4853"/>
                            <a:gd name="T13" fmla="*/ -1217 h 2837"/>
                            <a:gd name="T14" fmla="*/ 3685 w 4853"/>
                            <a:gd name="T15" fmla="*/ -1114 h 2837"/>
                            <a:gd name="T16" fmla="*/ 3539 w 4853"/>
                            <a:gd name="T17" fmla="*/ -958 h 2837"/>
                            <a:gd name="T18" fmla="*/ 3570 w 4853"/>
                            <a:gd name="T19" fmla="*/ -1047 h 2837"/>
                            <a:gd name="T20" fmla="*/ 3632 w 4853"/>
                            <a:gd name="T21" fmla="*/ -1258 h 2837"/>
                            <a:gd name="T22" fmla="*/ 3667 w 4853"/>
                            <a:gd name="T23" fmla="*/ -1472 h 2837"/>
                            <a:gd name="T24" fmla="*/ 3677 w 4853"/>
                            <a:gd name="T25" fmla="*/ -1686 h 2837"/>
                            <a:gd name="T26" fmla="*/ 3663 w 4853"/>
                            <a:gd name="T27" fmla="*/ -1898 h 2837"/>
                            <a:gd name="T28" fmla="*/ 3624 w 4853"/>
                            <a:gd name="T29" fmla="*/ -2107 h 2837"/>
                            <a:gd name="T30" fmla="*/ 3561 w 4853"/>
                            <a:gd name="T31" fmla="*/ -2310 h 2837"/>
                            <a:gd name="T32" fmla="*/ 3476 w 4853"/>
                            <a:gd name="T33" fmla="*/ -2504 h 2837"/>
                            <a:gd name="T34" fmla="*/ 3386 w 4853"/>
                            <a:gd name="T35" fmla="*/ -2662 h 2837"/>
                            <a:gd name="T36" fmla="*/ 188 w 4853"/>
                            <a:gd name="T37" fmla="*/ -2493 h 2837"/>
                            <a:gd name="T38" fmla="*/ 100 w 4853"/>
                            <a:gd name="T39" fmla="*/ -2287 h 2837"/>
                            <a:gd name="T40" fmla="*/ 38 w 4853"/>
                            <a:gd name="T41" fmla="*/ -2076 h 2837"/>
                            <a:gd name="T42" fmla="*/ 2 w 4853"/>
                            <a:gd name="T43" fmla="*/ -1863 h 2837"/>
                            <a:gd name="T44" fmla="*/ 7 w 4853"/>
                            <a:gd name="T45" fmla="*/ -1436 h 2837"/>
                            <a:gd name="T46" fmla="*/ 46 w 4853"/>
                            <a:gd name="T47" fmla="*/ -1228 h 2837"/>
                            <a:gd name="T48" fmla="*/ 108 w 4853"/>
                            <a:gd name="T49" fmla="*/ -1025 h 2837"/>
                            <a:gd name="T50" fmla="*/ 194 w 4853"/>
                            <a:gd name="T51" fmla="*/ -830 h 2837"/>
                            <a:gd name="T52" fmla="*/ 301 w 4853"/>
                            <a:gd name="T53" fmla="*/ -646 h 2837"/>
                            <a:gd name="T54" fmla="*/ 430 w 4853"/>
                            <a:gd name="T55" fmla="*/ -474 h 2837"/>
                            <a:gd name="T56" fmla="*/ 581 w 4853"/>
                            <a:gd name="T57" fmla="*/ -317 h 2837"/>
                            <a:gd name="T58" fmla="*/ 751 w 4853"/>
                            <a:gd name="T59" fmla="*/ -177 h 2837"/>
                            <a:gd name="T60" fmla="*/ 942 w 4853"/>
                            <a:gd name="T61" fmla="*/ -56 h 2837"/>
                            <a:gd name="T62" fmla="*/ 1146 w 4853"/>
                            <a:gd name="T63" fmla="*/ 41 h 2837"/>
                            <a:gd name="T64" fmla="*/ 1355 w 4853"/>
                            <a:gd name="T65" fmla="*/ 112 h 2837"/>
                            <a:gd name="T66" fmla="*/ 1568 w 4853"/>
                            <a:gd name="T67" fmla="*/ 156 h 2837"/>
                            <a:gd name="T68" fmla="*/ 1782 w 4853"/>
                            <a:gd name="T69" fmla="*/ 175 h 2837"/>
                            <a:gd name="T70" fmla="*/ 1996 w 4853"/>
                            <a:gd name="T71" fmla="*/ 168 h 2837"/>
                            <a:gd name="T72" fmla="*/ 2206 w 4853"/>
                            <a:gd name="T73" fmla="*/ 137 h 2837"/>
                            <a:gd name="T74" fmla="*/ 2411 w 4853"/>
                            <a:gd name="T75" fmla="*/ 83 h 2837"/>
                            <a:gd name="T76" fmla="*/ 2608 w 4853"/>
                            <a:gd name="T77" fmla="*/ 5 h 2837"/>
                            <a:gd name="T78" fmla="*/ 2796 w 4853"/>
                            <a:gd name="T79" fmla="*/ -95 h 2837"/>
                            <a:gd name="T80" fmla="*/ 2972 w 4853"/>
                            <a:gd name="T81" fmla="*/ -217 h 2837"/>
                            <a:gd name="T82" fmla="*/ 3134 w 4853"/>
                            <a:gd name="T83" fmla="*/ -361 h 2837"/>
                            <a:gd name="T84" fmla="*/ 3281 w 4853"/>
                            <a:gd name="T85" fmla="*/ -525 h 2837"/>
                            <a:gd name="T86" fmla="*/ 3408 w 4853"/>
                            <a:gd name="T87" fmla="*/ -709 h 2837"/>
                            <a:gd name="T88" fmla="*/ 3442 w 4853"/>
                            <a:gd name="T89" fmla="*/ -761 h 2837"/>
                            <a:gd name="T90" fmla="*/ 3409 w 4853"/>
                            <a:gd name="T91" fmla="*/ -553 h 2837"/>
                            <a:gd name="T92" fmla="*/ 3437 w 4853"/>
                            <a:gd name="T93" fmla="*/ -347 h 2837"/>
                            <a:gd name="T94" fmla="*/ 3523 w 4853"/>
                            <a:gd name="T95" fmla="*/ -158 h 2837"/>
                            <a:gd name="T96" fmla="*/ 3661 w 4853"/>
                            <a:gd name="T97" fmla="*/ 2 h 2837"/>
                            <a:gd name="T98" fmla="*/ 3848 w 4853"/>
                            <a:gd name="T99" fmla="*/ 117 h 2837"/>
                            <a:gd name="T100" fmla="*/ 4054 w 4853"/>
                            <a:gd name="T101" fmla="*/ 171 h 2837"/>
                            <a:gd name="T102" fmla="*/ 4262 w 4853"/>
                            <a:gd name="T103" fmla="*/ 163 h 2837"/>
                            <a:gd name="T104" fmla="*/ 4459 w 4853"/>
                            <a:gd name="T105" fmla="*/ 97 h 2837"/>
                            <a:gd name="T106" fmla="*/ 4629 w 4853"/>
                            <a:gd name="T107" fmla="*/ -25 h 2837"/>
                            <a:gd name="T108" fmla="*/ 4762 w 4853"/>
                            <a:gd name="T109" fmla="*/ -196 h 2837"/>
                            <a:gd name="T110" fmla="*/ 4837 w 4853"/>
                            <a:gd name="T111" fmla="*/ -400 h 2837"/>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4853" h="2837">
                              <a:moveTo>
                                <a:pt x="4852" y="2123"/>
                              </a:moveTo>
                              <a:lnTo>
                                <a:pt x="4849" y="2053"/>
                              </a:lnTo>
                              <a:lnTo>
                                <a:pt x="4840" y="1984"/>
                              </a:lnTo>
                              <a:lnTo>
                                <a:pt x="4824" y="1917"/>
                              </a:lnTo>
                              <a:lnTo>
                                <a:pt x="4802" y="1852"/>
                              </a:lnTo>
                              <a:lnTo>
                                <a:pt x="4773" y="1788"/>
                              </a:lnTo>
                              <a:lnTo>
                                <a:pt x="4739" y="1728"/>
                              </a:lnTo>
                              <a:lnTo>
                                <a:pt x="4698" y="1671"/>
                              </a:lnTo>
                              <a:lnTo>
                                <a:pt x="4652" y="1617"/>
                              </a:lnTo>
                              <a:lnTo>
                                <a:pt x="4600" y="1568"/>
                              </a:lnTo>
                              <a:lnTo>
                                <a:pt x="4543" y="1524"/>
                              </a:lnTo>
                              <a:lnTo>
                                <a:pt x="4480" y="1485"/>
                              </a:lnTo>
                              <a:lnTo>
                                <a:pt x="4414" y="1453"/>
                              </a:lnTo>
                              <a:lnTo>
                                <a:pt x="4346" y="1427"/>
                              </a:lnTo>
                              <a:lnTo>
                                <a:pt x="4277" y="1410"/>
                              </a:lnTo>
                              <a:lnTo>
                                <a:pt x="4207" y="1399"/>
                              </a:lnTo>
                              <a:lnTo>
                                <a:pt x="4137" y="1395"/>
                              </a:lnTo>
                              <a:lnTo>
                                <a:pt x="4068" y="1397"/>
                              </a:lnTo>
                              <a:lnTo>
                                <a:pt x="3999" y="1407"/>
                              </a:lnTo>
                              <a:lnTo>
                                <a:pt x="3932" y="1423"/>
                              </a:lnTo>
                              <a:lnTo>
                                <a:pt x="3866" y="1445"/>
                              </a:lnTo>
                              <a:lnTo>
                                <a:pt x="3803" y="1473"/>
                              </a:lnTo>
                              <a:lnTo>
                                <a:pt x="3743" y="1508"/>
                              </a:lnTo>
                              <a:lnTo>
                                <a:pt x="3685" y="1548"/>
                              </a:lnTo>
                              <a:lnTo>
                                <a:pt x="3632" y="1595"/>
                              </a:lnTo>
                              <a:lnTo>
                                <a:pt x="3583" y="1646"/>
                              </a:lnTo>
                              <a:lnTo>
                                <a:pt x="3539" y="1704"/>
                              </a:lnTo>
                              <a:lnTo>
                                <a:pt x="3528" y="1722"/>
                              </a:lnTo>
                              <a:lnTo>
                                <a:pt x="3544" y="1684"/>
                              </a:lnTo>
                              <a:lnTo>
                                <a:pt x="3570" y="1615"/>
                              </a:lnTo>
                              <a:lnTo>
                                <a:pt x="3594" y="1545"/>
                              </a:lnTo>
                              <a:lnTo>
                                <a:pt x="3614" y="1475"/>
                              </a:lnTo>
                              <a:lnTo>
                                <a:pt x="3632" y="1404"/>
                              </a:lnTo>
                              <a:lnTo>
                                <a:pt x="3646" y="1333"/>
                              </a:lnTo>
                              <a:lnTo>
                                <a:pt x="3658" y="1262"/>
                              </a:lnTo>
                              <a:lnTo>
                                <a:pt x="3667" y="1190"/>
                              </a:lnTo>
                              <a:lnTo>
                                <a:pt x="3673" y="1119"/>
                              </a:lnTo>
                              <a:lnTo>
                                <a:pt x="3677" y="1048"/>
                              </a:lnTo>
                              <a:lnTo>
                                <a:pt x="3677" y="976"/>
                              </a:lnTo>
                              <a:lnTo>
                                <a:pt x="3675" y="905"/>
                              </a:lnTo>
                              <a:lnTo>
                                <a:pt x="3670" y="834"/>
                              </a:lnTo>
                              <a:lnTo>
                                <a:pt x="3663" y="764"/>
                              </a:lnTo>
                              <a:lnTo>
                                <a:pt x="3652" y="694"/>
                              </a:lnTo>
                              <a:lnTo>
                                <a:pt x="3639" y="624"/>
                              </a:lnTo>
                              <a:lnTo>
                                <a:pt x="3624" y="555"/>
                              </a:lnTo>
                              <a:lnTo>
                                <a:pt x="3606" y="487"/>
                              </a:lnTo>
                              <a:lnTo>
                                <a:pt x="3585" y="419"/>
                              </a:lnTo>
                              <a:lnTo>
                                <a:pt x="3561" y="352"/>
                              </a:lnTo>
                              <a:lnTo>
                                <a:pt x="3536" y="287"/>
                              </a:lnTo>
                              <a:lnTo>
                                <a:pt x="3507" y="222"/>
                              </a:lnTo>
                              <a:lnTo>
                                <a:pt x="3476" y="158"/>
                              </a:lnTo>
                              <a:lnTo>
                                <a:pt x="3443" y="95"/>
                              </a:lnTo>
                              <a:lnTo>
                                <a:pt x="3407" y="34"/>
                              </a:lnTo>
                              <a:lnTo>
                                <a:pt x="3386" y="0"/>
                              </a:lnTo>
                              <a:lnTo>
                                <a:pt x="284" y="0"/>
                              </a:lnTo>
                              <a:lnTo>
                                <a:pt x="223" y="102"/>
                              </a:lnTo>
                              <a:lnTo>
                                <a:pt x="188" y="169"/>
                              </a:lnTo>
                              <a:lnTo>
                                <a:pt x="155" y="237"/>
                              </a:lnTo>
                              <a:lnTo>
                                <a:pt x="126" y="306"/>
                              </a:lnTo>
                              <a:lnTo>
                                <a:pt x="100" y="375"/>
                              </a:lnTo>
                              <a:lnTo>
                                <a:pt x="76" y="445"/>
                              </a:lnTo>
                              <a:lnTo>
                                <a:pt x="56" y="515"/>
                              </a:lnTo>
                              <a:lnTo>
                                <a:pt x="38" y="586"/>
                              </a:lnTo>
                              <a:lnTo>
                                <a:pt x="23" y="657"/>
                              </a:lnTo>
                              <a:lnTo>
                                <a:pt x="11" y="728"/>
                              </a:lnTo>
                              <a:lnTo>
                                <a:pt x="2" y="799"/>
                              </a:lnTo>
                              <a:lnTo>
                                <a:pt x="0" y="831"/>
                              </a:lnTo>
                              <a:lnTo>
                                <a:pt x="0" y="1158"/>
                              </a:lnTo>
                              <a:lnTo>
                                <a:pt x="7" y="1226"/>
                              </a:lnTo>
                              <a:lnTo>
                                <a:pt x="17" y="1296"/>
                              </a:lnTo>
                              <a:lnTo>
                                <a:pt x="30" y="1365"/>
                              </a:lnTo>
                              <a:lnTo>
                                <a:pt x="46" y="1434"/>
                              </a:lnTo>
                              <a:lnTo>
                                <a:pt x="64" y="1503"/>
                              </a:lnTo>
                              <a:lnTo>
                                <a:pt x="85" y="1570"/>
                              </a:lnTo>
                              <a:lnTo>
                                <a:pt x="108" y="1637"/>
                              </a:lnTo>
                              <a:lnTo>
                                <a:pt x="134" y="1703"/>
                              </a:lnTo>
                              <a:lnTo>
                                <a:pt x="163" y="1768"/>
                              </a:lnTo>
                              <a:lnTo>
                                <a:pt x="194" y="1832"/>
                              </a:lnTo>
                              <a:lnTo>
                                <a:pt x="227" y="1894"/>
                              </a:lnTo>
                              <a:lnTo>
                                <a:pt x="263" y="1956"/>
                              </a:lnTo>
                              <a:lnTo>
                                <a:pt x="301" y="2016"/>
                              </a:lnTo>
                              <a:lnTo>
                                <a:pt x="342" y="2075"/>
                              </a:lnTo>
                              <a:lnTo>
                                <a:pt x="385" y="2132"/>
                              </a:lnTo>
                              <a:lnTo>
                                <a:pt x="430" y="2188"/>
                              </a:lnTo>
                              <a:lnTo>
                                <a:pt x="478" y="2242"/>
                              </a:lnTo>
                              <a:lnTo>
                                <a:pt x="528" y="2294"/>
                              </a:lnTo>
                              <a:lnTo>
                                <a:pt x="581" y="2345"/>
                              </a:lnTo>
                              <a:lnTo>
                                <a:pt x="635" y="2393"/>
                              </a:lnTo>
                              <a:lnTo>
                                <a:pt x="692" y="2440"/>
                              </a:lnTo>
                              <a:lnTo>
                                <a:pt x="751" y="2485"/>
                              </a:lnTo>
                              <a:lnTo>
                                <a:pt x="813" y="2528"/>
                              </a:lnTo>
                              <a:lnTo>
                                <a:pt x="876" y="2568"/>
                              </a:lnTo>
                              <a:lnTo>
                                <a:pt x="942" y="2606"/>
                              </a:lnTo>
                              <a:lnTo>
                                <a:pt x="1009" y="2642"/>
                              </a:lnTo>
                              <a:lnTo>
                                <a:pt x="1077" y="2674"/>
                              </a:lnTo>
                              <a:lnTo>
                                <a:pt x="1146" y="2703"/>
                              </a:lnTo>
                              <a:lnTo>
                                <a:pt x="1215" y="2730"/>
                              </a:lnTo>
                              <a:lnTo>
                                <a:pt x="1285" y="2753"/>
                              </a:lnTo>
                              <a:lnTo>
                                <a:pt x="1355" y="2774"/>
                              </a:lnTo>
                              <a:lnTo>
                                <a:pt x="1426" y="2791"/>
                              </a:lnTo>
                              <a:lnTo>
                                <a:pt x="1497" y="2806"/>
                              </a:lnTo>
                              <a:lnTo>
                                <a:pt x="1568" y="2818"/>
                              </a:lnTo>
                              <a:lnTo>
                                <a:pt x="1639" y="2827"/>
                              </a:lnTo>
                              <a:lnTo>
                                <a:pt x="1711" y="2833"/>
                              </a:lnTo>
                              <a:lnTo>
                                <a:pt x="1782" y="2837"/>
                              </a:lnTo>
                              <a:lnTo>
                                <a:pt x="1854" y="2837"/>
                              </a:lnTo>
                              <a:lnTo>
                                <a:pt x="1925" y="2835"/>
                              </a:lnTo>
                              <a:lnTo>
                                <a:pt x="1996" y="2830"/>
                              </a:lnTo>
                              <a:lnTo>
                                <a:pt x="2066" y="2823"/>
                              </a:lnTo>
                              <a:lnTo>
                                <a:pt x="2136" y="2812"/>
                              </a:lnTo>
                              <a:lnTo>
                                <a:pt x="2206" y="2799"/>
                              </a:lnTo>
                              <a:lnTo>
                                <a:pt x="2275" y="2784"/>
                              </a:lnTo>
                              <a:lnTo>
                                <a:pt x="2343" y="2766"/>
                              </a:lnTo>
                              <a:lnTo>
                                <a:pt x="2411" y="2745"/>
                              </a:lnTo>
                              <a:lnTo>
                                <a:pt x="2477" y="2721"/>
                              </a:lnTo>
                              <a:lnTo>
                                <a:pt x="2543" y="2695"/>
                              </a:lnTo>
                              <a:lnTo>
                                <a:pt x="2608" y="2667"/>
                              </a:lnTo>
                              <a:lnTo>
                                <a:pt x="2672" y="2636"/>
                              </a:lnTo>
                              <a:lnTo>
                                <a:pt x="2735" y="2603"/>
                              </a:lnTo>
                              <a:lnTo>
                                <a:pt x="2796" y="2567"/>
                              </a:lnTo>
                              <a:lnTo>
                                <a:pt x="2856" y="2529"/>
                              </a:lnTo>
                              <a:lnTo>
                                <a:pt x="2915" y="2488"/>
                              </a:lnTo>
                              <a:lnTo>
                                <a:pt x="2972" y="2445"/>
                              </a:lnTo>
                              <a:lnTo>
                                <a:pt x="3028" y="2399"/>
                              </a:lnTo>
                              <a:lnTo>
                                <a:pt x="3082" y="2351"/>
                              </a:lnTo>
                              <a:lnTo>
                                <a:pt x="3134" y="2301"/>
                              </a:lnTo>
                              <a:lnTo>
                                <a:pt x="3185" y="2249"/>
                              </a:lnTo>
                              <a:lnTo>
                                <a:pt x="3234" y="2194"/>
                              </a:lnTo>
                              <a:lnTo>
                                <a:pt x="3281" y="2137"/>
                              </a:lnTo>
                              <a:lnTo>
                                <a:pt x="3325" y="2078"/>
                              </a:lnTo>
                              <a:lnTo>
                                <a:pt x="3368" y="2017"/>
                              </a:lnTo>
                              <a:lnTo>
                                <a:pt x="3408" y="1953"/>
                              </a:lnTo>
                              <a:lnTo>
                                <a:pt x="3446" y="1888"/>
                              </a:lnTo>
                              <a:lnTo>
                                <a:pt x="3448" y="1885"/>
                              </a:lnTo>
                              <a:lnTo>
                                <a:pt x="3442" y="1901"/>
                              </a:lnTo>
                              <a:lnTo>
                                <a:pt x="3424" y="1970"/>
                              </a:lnTo>
                              <a:lnTo>
                                <a:pt x="3413" y="2039"/>
                              </a:lnTo>
                              <a:lnTo>
                                <a:pt x="3409" y="2109"/>
                              </a:lnTo>
                              <a:lnTo>
                                <a:pt x="3412" y="2179"/>
                              </a:lnTo>
                              <a:lnTo>
                                <a:pt x="3422" y="2247"/>
                              </a:lnTo>
                              <a:lnTo>
                                <a:pt x="3437" y="2315"/>
                              </a:lnTo>
                              <a:lnTo>
                                <a:pt x="3460" y="2380"/>
                              </a:lnTo>
                              <a:lnTo>
                                <a:pt x="3488" y="2444"/>
                              </a:lnTo>
                              <a:lnTo>
                                <a:pt x="3523" y="2504"/>
                              </a:lnTo>
                              <a:lnTo>
                                <a:pt x="3563" y="2561"/>
                              </a:lnTo>
                              <a:lnTo>
                                <a:pt x="3609" y="2615"/>
                              </a:lnTo>
                              <a:lnTo>
                                <a:pt x="3661" y="2664"/>
                              </a:lnTo>
                              <a:lnTo>
                                <a:pt x="3719" y="2708"/>
                              </a:lnTo>
                              <a:lnTo>
                                <a:pt x="3781" y="2747"/>
                              </a:lnTo>
                              <a:lnTo>
                                <a:pt x="3848" y="2779"/>
                              </a:lnTo>
                              <a:lnTo>
                                <a:pt x="3915" y="2804"/>
                              </a:lnTo>
                              <a:lnTo>
                                <a:pt x="3985" y="2822"/>
                              </a:lnTo>
                              <a:lnTo>
                                <a:pt x="4054" y="2833"/>
                              </a:lnTo>
                              <a:lnTo>
                                <a:pt x="4124" y="2837"/>
                              </a:lnTo>
                              <a:lnTo>
                                <a:pt x="4194" y="2835"/>
                              </a:lnTo>
                              <a:lnTo>
                                <a:pt x="4262" y="2825"/>
                              </a:lnTo>
                              <a:lnTo>
                                <a:pt x="4330" y="2809"/>
                              </a:lnTo>
                              <a:lnTo>
                                <a:pt x="4395" y="2787"/>
                              </a:lnTo>
                              <a:lnTo>
                                <a:pt x="4459" y="2759"/>
                              </a:lnTo>
                              <a:lnTo>
                                <a:pt x="4519" y="2724"/>
                              </a:lnTo>
                              <a:lnTo>
                                <a:pt x="4576" y="2684"/>
                              </a:lnTo>
                              <a:lnTo>
                                <a:pt x="4629" y="2637"/>
                              </a:lnTo>
                              <a:lnTo>
                                <a:pt x="4678" y="2586"/>
                              </a:lnTo>
                              <a:lnTo>
                                <a:pt x="4723" y="2528"/>
                              </a:lnTo>
                              <a:lnTo>
                                <a:pt x="4762" y="2466"/>
                              </a:lnTo>
                              <a:lnTo>
                                <a:pt x="4794" y="2399"/>
                              </a:lnTo>
                              <a:lnTo>
                                <a:pt x="4819" y="2331"/>
                              </a:lnTo>
                              <a:lnTo>
                                <a:pt x="4837" y="2262"/>
                              </a:lnTo>
                              <a:lnTo>
                                <a:pt x="4848" y="2193"/>
                              </a:lnTo>
                              <a:lnTo>
                                <a:pt x="4852" y="2123"/>
                              </a:lnTo>
                            </a:path>
                          </a:pathLst>
                        </a:custGeom>
                        <a:solidFill>
                          <a:srgbClr val="EC1D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7"/>
                      <wps:cNvSpPr txBox="1">
                        <a:spLocks noChangeArrowheads="1"/>
                      </wps:cNvSpPr>
                      <wps:spPr bwMode="auto">
                        <a:xfrm>
                          <a:off x="5441" y="-2045"/>
                          <a:ext cx="4853" cy="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867C6" w14:textId="77777777" w:rsidR="00932005" w:rsidRPr="00AC00AB" w:rsidRDefault="00932005" w:rsidP="00583CE0">
                            <w:pPr>
                              <w:adjustRightInd w:val="0"/>
                              <w:jc w:val="center"/>
                              <w:rPr>
                                <w:rFonts w:ascii="Ooredoo Heavy" w:hAnsi="Ooredoo Heavy" w:cs="Ooredoo-Heavy"/>
                                <w:color w:val="FFFFFF"/>
                                <w:sz w:val="40"/>
                                <w:szCs w:val="40"/>
                              </w:rPr>
                            </w:pPr>
                            <w:r w:rsidRPr="00AC00AB">
                              <w:rPr>
                                <w:rFonts w:ascii="Ooredoo Heavy" w:hAnsi="Ooredoo Heavy" w:cs="Ooredoo-Heavy"/>
                                <w:color w:val="FFFFFF"/>
                                <w:sz w:val="40"/>
                                <w:szCs w:val="40"/>
                              </w:rPr>
                              <w:t>Press Release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65DD71" id="Group 2" o:spid="_x0000_s1026" style="position:absolute;left:0;text-align:left;margin-left:300pt;margin-top:-36.8pt;width:231.75pt;height:145.5pt;z-index:251658240;mso-position-horizontal-relative:page" coordorigin="5441,-2662" coordsize="5442,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">
              <v:shape id="Freeform 6" o:spid="_x0000_s1027" style="position:absolute;left:6030;top:-2662;width:4853;height:2837;visibility:visible;mso-wrap-style:square;v-text-anchor:top" coordsize="4853,2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ySesMA&#10;AADaAAAADwAAAGRycy9kb3ducmV2LnhtbESPQWvCQBSE74L/YXlCb7rRtiKpmyCCtKdKjeL1kX1N&#10;0mbfLtnVpP31bqHgcZiZb5h1PphWXKnzjWUF81kCgri0uuFKwbHYTVcgfEDW2FomBT/kIc/GozWm&#10;2vb8QddDqESEsE9RQR2CS6X0ZU0G/cw64uh92s5giLKrpO6wj3DTykWSLKXBhuNCjY62NZXfh4tR&#10;8Ltd9K/PX7qxxdm5p9O8evf7jVIPk2HzAiLQEO7h//abVvAIf1fiDZ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ySesMAAADaAAAADwAAAAAAAAAAAAAAAACYAgAAZHJzL2Rv&#10;d25yZXYueG1sUEsFBgAAAAAEAAQA9QAAAIgDAAAAAA==&#10;" path="m4852,2123r-3,-70l4840,1984r-16,-67l4802,1852r-29,-64l4739,1728r-41,-57l4652,1617r-52,-49l4543,1524r-63,-39l4414,1453r-68,-26l4277,1410r-70,-11l4137,1395r-69,2l3999,1407r-67,16l3866,1445r-63,28l3743,1508r-58,40l3632,1595r-49,51l3539,1704r-11,18l3544,1684r26,-69l3594,1545r20,-70l3632,1404r14,-71l3658,1262r9,-72l3673,1119r4,-71l3677,976r-2,-71l3670,834r-7,-70l3652,694r-13,-70l3624,555r-18,-68l3585,419r-24,-67l3536,287r-29,-65l3476,158,3443,95,3407,34,3386,,284,,223,102r-35,67l155,237r-29,69l100,375,76,445,56,515,38,586,23,657,11,728,2,799,,831r,327l7,1226r10,70l30,1365r16,69l64,1503r21,67l108,1637r26,66l163,1768r31,64l227,1894r36,62l301,2016r41,59l385,2132r45,56l478,2242r50,52l581,2345r54,48l692,2440r59,45l813,2528r63,40l942,2606r67,36l1077,2674r69,29l1215,2730r70,23l1355,2774r71,17l1497,2806r71,12l1639,2827r72,6l1782,2837r72,l1925,2835r71,-5l2066,2823r70,-11l2206,2799r69,-15l2343,2766r68,-21l2477,2721r66,-26l2608,2667r64,-31l2735,2603r61,-36l2856,2529r59,-41l2972,2445r56,-46l3082,2351r52,-50l3185,2249r49,-55l3281,2137r44,-59l3368,2017r40,-64l3446,1888r2,-3l3442,1901r-18,69l3413,2039r-4,70l3412,2179r10,68l3437,2315r23,65l3488,2444r35,60l3563,2561r46,54l3661,2664r58,44l3781,2747r67,32l3915,2804r70,18l4054,2833r70,4l4194,2835r68,-10l4330,2809r65,-22l4459,2759r60,-35l4576,2684r53,-47l4678,2586r45,-58l4762,2466r32,-67l4819,2331r18,-69l4848,2193r4,-70e" fillcolor="#ec1d23" stroked="f">
                <v:path arrowok="t" o:connecttype="custom" o:connectlocs="4840,-678;4773,-874;4652,-1045;4480,-1177;4277,-1252;4068,-1265;3866,-1217;3685,-1114;3539,-958;3570,-1047;3632,-1258;3667,-1472;3677,-1686;3663,-1898;3624,-2107;3561,-2310;3476,-2504;3386,-2662;188,-2493;100,-2287;38,-2076;2,-1863;7,-1436;46,-1228;108,-1025;194,-830;301,-646;430,-474;581,-317;751,-177;942,-56;1146,41;1355,112;1568,156;1782,175;1996,168;2206,137;2411,83;2608,5;2796,-95;2972,-217;3134,-361;3281,-525;3408,-709;3442,-761;3409,-553;3437,-347;3523,-158;3661,2;3848,117;4054,171;4262,163;4459,97;4629,-25;4762,-196;4837,-400" o:connectangles="0,0,0,0,0,0,0,0,0,0,0,0,0,0,0,0,0,0,0,0,0,0,0,0,0,0,0,0,0,0,0,0,0,0,0,0,0,0,0,0,0,0,0,0,0,0,0,0,0,0,0,0,0,0,0,0"/>
              </v:shape>
              <v:shapetype id="_x0000_t202" coordsize="21600,21600" o:spt="202" path="m,l,21600r21600,l21600,xe">
                <v:stroke joinstyle="miter"/>
                <v:path gradientshapeok="t" o:connecttype="rect"/>
              </v:shapetype>
              <v:shape id="Text Box 7" o:spid="_x0000_s1028" type="#_x0000_t202" style="position:absolute;left:5441;top:-2045;width:4853;height:2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932005" w:rsidRPr="00AC00AB" w:rsidRDefault="00932005" w:rsidP="00583CE0">
                      <w:pPr>
                        <w:adjustRightInd w:val="0"/>
                        <w:jc w:val="center"/>
                        <w:rPr>
                          <w:rFonts w:ascii="Ooredoo Heavy" w:hAnsi="Ooredoo Heavy" w:cs="Ooredoo-Heavy"/>
                          <w:color w:val="FFFFFF"/>
                          <w:sz w:val="40"/>
                          <w:szCs w:val="40"/>
                        </w:rPr>
                      </w:pPr>
                      <w:r w:rsidRPr="00AC00AB">
                        <w:rPr>
                          <w:rFonts w:ascii="Ooredoo Heavy" w:hAnsi="Ooredoo Heavy" w:cs="Ooredoo-Heavy"/>
                          <w:color w:val="FFFFFF"/>
                          <w:sz w:val="40"/>
                          <w:szCs w:val="40"/>
                        </w:rPr>
                        <w:t>Press Release</w:t>
                      </w:r>
                    </w:p>
                  </w:txbxContent>
                </v:textbox>
              </v:shape>
              <w10:wrap anchorx="page"/>
            </v:group>
          </w:pict>
        </mc:Fallback>
      </mc:AlternateContent>
    </w:r>
    <w:r>
      <w:rPr>
        <w:noProof/>
        <w:lang w:val="en-US"/>
      </w:rPr>
      <mc:AlternateContent>
        <mc:Choice Requires="wpg">
          <w:drawing>
            <wp:anchor distT="0" distB="0" distL="114300" distR="114300" simplePos="0" relativeHeight="251659264" behindDoc="1" locked="0" layoutInCell="1" allowOverlap="1" wp14:anchorId="72DE5772" wp14:editId="56CDA24E">
              <wp:simplePos x="0" y="0"/>
              <wp:positionH relativeFrom="page">
                <wp:posOffset>423545</wp:posOffset>
              </wp:positionH>
              <wp:positionV relativeFrom="page">
                <wp:posOffset>439420</wp:posOffset>
              </wp:positionV>
              <wp:extent cx="1980565" cy="341630"/>
              <wp:effectExtent l="4445" t="3175" r="5715"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341630"/>
                        <a:chOff x="907" y="680"/>
                        <a:chExt cx="3119" cy="538"/>
                      </a:xfrm>
                    </wpg:grpSpPr>
                    <pic:pic xmlns:pic="http://schemas.openxmlformats.org/drawingml/2006/picture">
                      <pic:nvPicPr>
                        <pic:cNvPr id="6"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816" y="869"/>
                          <a:ext cx="160" cy="160"/>
                        </a:xfrm>
                        <a:prstGeom prst="rect">
                          <a:avLst/>
                        </a:prstGeom>
                        <a:noFill/>
                        <a:extLst>
                          <a:ext uri="{909E8E84-426E-40DD-AFC4-6F175D3DCCD1}">
                            <a14:hiddenFill xmlns:a14="http://schemas.microsoft.com/office/drawing/2010/main">
                              <a:solidFill>
                                <a:srgbClr val="FFFFFF"/>
                              </a:solidFill>
                            </a14:hiddenFill>
                          </a:ext>
                        </a:extLst>
                      </pic:spPr>
                    </pic:pic>
                    <wps:wsp>
                      <wps:cNvPr id="7" name="AutoShape 55"/>
                      <wps:cNvSpPr>
                        <a:spLocks/>
                      </wps:cNvSpPr>
                      <wps:spPr bwMode="auto">
                        <a:xfrm>
                          <a:off x="907" y="680"/>
                          <a:ext cx="3119" cy="538"/>
                        </a:xfrm>
                        <a:custGeom>
                          <a:avLst/>
                          <a:gdLst>
                            <a:gd name="T0" fmla="*/ 133 w 3119"/>
                            <a:gd name="T1" fmla="*/ 717 h 538"/>
                            <a:gd name="T2" fmla="*/ 10 w 3119"/>
                            <a:gd name="T3" fmla="*/ 878 h 538"/>
                            <a:gd name="T4" fmla="*/ 37 w 3119"/>
                            <a:gd name="T5" fmla="*/ 1085 h 538"/>
                            <a:gd name="T6" fmla="*/ 197 w 3119"/>
                            <a:gd name="T7" fmla="*/ 1208 h 538"/>
                            <a:gd name="T8" fmla="*/ 391 w 3119"/>
                            <a:gd name="T9" fmla="*/ 1189 h 538"/>
                            <a:gd name="T10" fmla="*/ 3062 w 3119"/>
                            <a:gd name="T11" fmla="*/ 1110 h 538"/>
                            <a:gd name="T12" fmla="*/ 1934 w 3119"/>
                            <a:gd name="T13" fmla="*/ 1079 h 538"/>
                            <a:gd name="T14" fmla="*/ 1848 w 3119"/>
                            <a:gd name="T15" fmla="*/ 949 h 538"/>
                            <a:gd name="T16" fmla="*/ 1934 w 3119"/>
                            <a:gd name="T17" fmla="*/ 819 h 538"/>
                            <a:gd name="T18" fmla="*/ 2069 w 3119"/>
                            <a:gd name="T19" fmla="*/ 788 h 538"/>
                            <a:gd name="T20" fmla="*/ 391 w 3119"/>
                            <a:gd name="T21" fmla="*/ 710 h 538"/>
                            <a:gd name="T22" fmla="*/ 914 w 3119"/>
                            <a:gd name="T23" fmla="*/ 1110 h 538"/>
                            <a:gd name="T24" fmla="*/ 577 w 3119"/>
                            <a:gd name="T25" fmla="*/ 1189 h 538"/>
                            <a:gd name="T26" fmla="*/ 763 w 3119"/>
                            <a:gd name="T27" fmla="*/ 1210 h 538"/>
                            <a:gd name="T28" fmla="*/ 914 w 3119"/>
                            <a:gd name="T29" fmla="*/ 1110 h 538"/>
                            <a:gd name="T30" fmla="*/ 956 w 3119"/>
                            <a:gd name="T31" fmla="*/ 1155 h 538"/>
                            <a:gd name="T32" fmla="*/ 1129 w 3119"/>
                            <a:gd name="T33" fmla="*/ 1218 h 538"/>
                            <a:gd name="T34" fmla="*/ 1302 w 3119"/>
                            <a:gd name="T35" fmla="*/ 1155 h 538"/>
                            <a:gd name="T36" fmla="*/ 1344 w 3119"/>
                            <a:gd name="T37" fmla="*/ 1110 h 538"/>
                            <a:gd name="T38" fmla="*/ 1495 w 3119"/>
                            <a:gd name="T39" fmla="*/ 1210 h 538"/>
                            <a:gd name="T40" fmla="*/ 1681 w 3119"/>
                            <a:gd name="T41" fmla="*/ 1189 h 538"/>
                            <a:gd name="T42" fmla="*/ 2204 w 3119"/>
                            <a:gd name="T43" fmla="*/ 1110 h 538"/>
                            <a:gd name="T44" fmla="*/ 1867 w 3119"/>
                            <a:gd name="T45" fmla="*/ 1189 h 538"/>
                            <a:gd name="T46" fmla="*/ 2053 w 3119"/>
                            <a:gd name="T47" fmla="*/ 1210 h 538"/>
                            <a:gd name="T48" fmla="*/ 2204 w 3119"/>
                            <a:gd name="T49" fmla="*/ 1110 h 538"/>
                            <a:gd name="T50" fmla="*/ 2246 w 3119"/>
                            <a:gd name="T51" fmla="*/ 1155 h 538"/>
                            <a:gd name="T52" fmla="*/ 2419 w 3119"/>
                            <a:gd name="T53" fmla="*/ 1218 h 538"/>
                            <a:gd name="T54" fmla="*/ 2592 w 3119"/>
                            <a:gd name="T55" fmla="*/ 1155 h 538"/>
                            <a:gd name="T56" fmla="*/ 2634 w 3119"/>
                            <a:gd name="T57" fmla="*/ 1110 h 538"/>
                            <a:gd name="T58" fmla="*/ 2786 w 3119"/>
                            <a:gd name="T59" fmla="*/ 1210 h 538"/>
                            <a:gd name="T60" fmla="*/ 2985 w 3119"/>
                            <a:gd name="T61" fmla="*/ 1181 h 538"/>
                            <a:gd name="T62" fmla="*/ 2131 w 3119"/>
                            <a:gd name="T63" fmla="*/ 721 h 538"/>
                            <a:gd name="T64" fmla="*/ 2089 w 3119"/>
                            <a:gd name="T65" fmla="*/ 1049 h 538"/>
                            <a:gd name="T66" fmla="*/ 3077 w 3119"/>
                            <a:gd name="T67" fmla="*/ 1091 h 538"/>
                            <a:gd name="T68" fmla="*/ 3118 w 3119"/>
                            <a:gd name="T69" fmla="*/ 949 h 538"/>
                            <a:gd name="T70" fmla="*/ 3062 w 3119"/>
                            <a:gd name="T71" fmla="*/ 788 h 538"/>
                            <a:gd name="T72" fmla="*/ 2171 w 3119"/>
                            <a:gd name="T73" fmla="*/ 751 h 538"/>
                            <a:gd name="T74" fmla="*/ 2069 w 3119"/>
                            <a:gd name="T75" fmla="*/ 808 h 538"/>
                            <a:gd name="T76" fmla="*/ 2028 w 3119"/>
                            <a:gd name="T77" fmla="*/ 813 h 538"/>
                            <a:gd name="T78" fmla="*/ 2069 w 3119"/>
                            <a:gd name="T79" fmla="*/ 832 h 538"/>
                            <a:gd name="T80" fmla="*/ 2356 w 3119"/>
                            <a:gd name="T81" fmla="*/ 688 h 538"/>
                            <a:gd name="T82" fmla="*/ 2204 w 3119"/>
                            <a:gd name="T83" fmla="*/ 788 h 538"/>
                            <a:gd name="T84" fmla="*/ 2634 w 3119"/>
                            <a:gd name="T85" fmla="*/ 788 h 538"/>
                            <a:gd name="T86" fmla="*/ 2483 w 3119"/>
                            <a:gd name="T87" fmla="*/ 688 h 538"/>
                            <a:gd name="T88" fmla="*/ 635 w 3119"/>
                            <a:gd name="T89" fmla="*/ 688 h 538"/>
                            <a:gd name="T90" fmla="*/ 484 w 3119"/>
                            <a:gd name="T91" fmla="*/ 788 h 538"/>
                            <a:gd name="T92" fmla="*/ 821 w 3119"/>
                            <a:gd name="T93" fmla="*/ 710 h 538"/>
                            <a:gd name="T94" fmla="*/ 1129 w 3119"/>
                            <a:gd name="T95" fmla="*/ 680 h 538"/>
                            <a:gd name="T96" fmla="*/ 956 w 3119"/>
                            <a:gd name="T97" fmla="*/ 744 h 538"/>
                            <a:gd name="T98" fmla="*/ 1302 w 3119"/>
                            <a:gd name="T99" fmla="*/ 744 h 538"/>
                            <a:gd name="T100" fmla="*/ 1129 w 3119"/>
                            <a:gd name="T101" fmla="*/ 680 h 538"/>
                            <a:gd name="T102" fmla="*/ 1437 w 3119"/>
                            <a:gd name="T103" fmla="*/ 710 h 538"/>
                            <a:gd name="T104" fmla="*/ 1774 w 3119"/>
                            <a:gd name="T105" fmla="*/ 788 h 538"/>
                            <a:gd name="T106" fmla="*/ 1623 w 3119"/>
                            <a:gd name="T107" fmla="*/ 688 h 538"/>
                            <a:gd name="T108" fmla="*/ 1925 w 3119"/>
                            <a:gd name="T109" fmla="*/ 688 h 538"/>
                            <a:gd name="T110" fmla="*/ 1774 w 3119"/>
                            <a:gd name="T111" fmla="*/ 788 h 538"/>
                            <a:gd name="T112" fmla="*/ 2050 w 3119"/>
                            <a:gd name="T113" fmla="*/ 687 h 538"/>
                            <a:gd name="T114" fmla="*/ 1989 w 3119"/>
                            <a:gd name="T115" fmla="*/ 680 h 538"/>
                            <a:gd name="T116" fmla="*/ 2727 w 3119"/>
                            <a:gd name="T117" fmla="*/ 710 h 538"/>
                            <a:gd name="T118" fmla="*/ 3062 w 3119"/>
                            <a:gd name="T119" fmla="*/ 788 h 538"/>
                            <a:gd name="T120" fmla="*/ 2921 w 3119"/>
                            <a:gd name="T121" fmla="*/ 690 h 538"/>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3119" h="538">
                              <a:moveTo>
                                <a:pt x="269" y="0"/>
                              </a:moveTo>
                              <a:lnTo>
                                <a:pt x="197" y="10"/>
                              </a:lnTo>
                              <a:lnTo>
                                <a:pt x="133" y="37"/>
                              </a:lnTo>
                              <a:lnTo>
                                <a:pt x="79" y="79"/>
                              </a:lnTo>
                              <a:lnTo>
                                <a:pt x="37" y="133"/>
                              </a:lnTo>
                              <a:lnTo>
                                <a:pt x="10" y="198"/>
                              </a:lnTo>
                              <a:lnTo>
                                <a:pt x="0" y="269"/>
                              </a:lnTo>
                              <a:lnTo>
                                <a:pt x="10" y="341"/>
                              </a:lnTo>
                              <a:lnTo>
                                <a:pt x="37" y="405"/>
                              </a:lnTo>
                              <a:lnTo>
                                <a:pt x="79" y="459"/>
                              </a:lnTo>
                              <a:lnTo>
                                <a:pt x="133" y="501"/>
                              </a:lnTo>
                              <a:lnTo>
                                <a:pt x="197" y="528"/>
                              </a:lnTo>
                              <a:lnTo>
                                <a:pt x="269" y="538"/>
                              </a:lnTo>
                              <a:lnTo>
                                <a:pt x="333" y="530"/>
                              </a:lnTo>
                              <a:lnTo>
                                <a:pt x="391" y="509"/>
                              </a:lnTo>
                              <a:lnTo>
                                <a:pt x="442" y="475"/>
                              </a:lnTo>
                              <a:lnTo>
                                <a:pt x="484" y="430"/>
                              </a:lnTo>
                              <a:lnTo>
                                <a:pt x="3062" y="430"/>
                              </a:lnTo>
                              <a:lnTo>
                                <a:pt x="3077" y="411"/>
                              </a:lnTo>
                              <a:lnTo>
                                <a:pt x="1989" y="411"/>
                              </a:lnTo>
                              <a:lnTo>
                                <a:pt x="1934" y="399"/>
                              </a:lnTo>
                              <a:lnTo>
                                <a:pt x="1889" y="369"/>
                              </a:lnTo>
                              <a:lnTo>
                                <a:pt x="1859" y="324"/>
                              </a:lnTo>
                              <a:lnTo>
                                <a:pt x="1848" y="269"/>
                              </a:lnTo>
                              <a:lnTo>
                                <a:pt x="1859" y="214"/>
                              </a:lnTo>
                              <a:lnTo>
                                <a:pt x="1889" y="169"/>
                              </a:lnTo>
                              <a:lnTo>
                                <a:pt x="1934" y="139"/>
                              </a:lnTo>
                              <a:lnTo>
                                <a:pt x="1989" y="128"/>
                              </a:lnTo>
                              <a:lnTo>
                                <a:pt x="2069" y="128"/>
                              </a:lnTo>
                              <a:lnTo>
                                <a:pt x="2069" y="108"/>
                              </a:lnTo>
                              <a:lnTo>
                                <a:pt x="484" y="108"/>
                              </a:lnTo>
                              <a:lnTo>
                                <a:pt x="442" y="64"/>
                              </a:lnTo>
                              <a:lnTo>
                                <a:pt x="391" y="30"/>
                              </a:lnTo>
                              <a:lnTo>
                                <a:pt x="333" y="8"/>
                              </a:lnTo>
                              <a:lnTo>
                                <a:pt x="269" y="0"/>
                              </a:lnTo>
                              <a:close/>
                              <a:moveTo>
                                <a:pt x="914" y="430"/>
                              </a:moveTo>
                              <a:lnTo>
                                <a:pt x="484" y="430"/>
                              </a:lnTo>
                              <a:lnTo>
                                <a:pt x="526" y="475"/>
                              </a:lnTo>
                              <a:lnTo>
                                <a:pt x="577" y="509"/>
                              </a:lnTo>
                              <a:lnTo>
                                <a:pt x="635" y="530"/>
                              </a:lnTo>
                              <a:lnTo>
                                <a:pt x="699" y="538"/>
                              </a:lnTo>
                              <a:lnTo>
                                <a:pt x="763" y="530"/>
                              </a:lnTo>
                              <a:lnTo>
                                <a:pt x="821" y="509"/>
                              </a:lnTo>
                              <a:lnTo>
                                <a:pt x="872" y="475"/>
                              </a:lnTo>
                              <a:lnTo>
                                <a:pt x="914" y="430"/>
                              </a:lnTo>
                              <a:close/>
                              <a:moveTo>
                                <a:pt x="1344" y="430"/>
                              </a:moveTo>
                              <a:lnTo>
                                <a:pt x="914" y="430"/>
                              </a:lnTo>
                              <a:lnTo>
                                <a:pt x="956" y="475"/>
                              </a:lnTo>
                              <a:lnTo>
                                <a:pt x="1007" y="509"/>
                              </a:lnTo>
                              <a:lnTo>
                                <a:pt x="1065" y="530"/>
                              </a:lnTo>
                              <a:lnTo>
                                <a:pt x="1129" y="538"/>
                              </a:lnTo>
                              <a:lnTo>
                                <a:pt x="1193" y="530"/>
                              </a:lnTo>
                              <a:lnTo>
                                <a:pt x="1251" y="509"/>
                              </a:lnTo>
                              <a:lnTo>
                                <a:pt x="1302" y="475"/>
                              </a:lnTo>
                              <a:lnTo>
                                <a:pt x="1344" y="430"/>
                              </a:lnTo>
                              <a:close/>
                              <a:moveTo>
                                <a:pt x="1774" y="430"/>
                              </a:moveTo>
                              <a:lnTo>
                                <a:pt x="1344" y="430"/>
                              </a:lnTo>
                              <a:lnTo>
                                <a:pt x="1386" y="475"/>
                              </a:lnTo>
                              <a:lnTo>
                                <a:pt x="1437" y="509"/>
                              </a:lnTo>
                              <a:lnTo>
                                <a:pt x="1495" y="530"/>
                              </a:lnTo>
                              <a:lnTo>
                                <a:pt x="1559" y="538"/>
                              </a:lnTo>
                              <a:lnTo>
                                <a:pt x="1623" y="530"/>
                              </a:lnTo>
                              <a:lnTo>
                                <a:pt x="1681" y="509"/>
                              </a:lnTo>
                              <a:lnTo>
                                <a:pt x="1732" y="475"/>
                              </a:lnTo>
                              <a:lnTo>
                                <a:pt x="1774" y="430"/>
                              </a:lnTo>
                              <a:close/>
                              <a:moveTo>
                                <a:pt x="2204" y="430"/>
                              </a:moveTo>
                              <a:lnTo>
                                <a:pt x="1774" y="430"/>
                              </a:lnTo>
                              <a:lnTo>
                                <a:pt x="1816" y="475"/>
                              </a:lnTo>
                              <a:lnTo>
                                <a:pt x="1867" y="509"/>
                              </a:lnTo>
                              <a:lnTo>
                                <a:pt x="1925" y="530"/>
                              </a:lnTo>
                              <a:lnTo>
                                <a:pt x="1989" y="538"/>
                              </a:lnTo>
                              <a:lnTo>
                                <a:pt x="2053" y="530"/>
                              </a:lnTo>
                              <a:lnTo>
                                <a:pt x="2111" y="509"/>
                              </a:lnTo>
                              <a:lnTo>
                                <a:pt x="2162" y="475"/>
                              </a:lnTo>
                              <a:lnTo>
                                <a:pt x="2204" y="430"/>
                              </a:lnTo>
                              <a:close/>
                              <a:moveTo>
                                <a:pt x="2634" y="430"/>
                              </a:moveTo>
                              <a:lnTo>
                                <a:pt x="2204" y="430"/>
                              </a:lnTo>
                              <a:lnTo>
                                <a:pt x="2246" y="475"/>
                              </a:lnTo>
                              <a:lnTo>
                                <a:pt x="2297" y="509"/>
                              </a:lnTo>
                              <a:lnTo>
                                <a:pt x="2356" y="530"/>
                              </a:lnTo>
                              <a:lnTo>
                                <a:pt x="2419" y="538"/>
                              </a:lnTo>
                              <a:lnTo>
                                <a:pt x="2483" y="530"/>
                              </a:lnTo>
                              <a:lnTo>
                                <a:pt x="2541" y="509"/>
                              </a:lnTo>
                              <a:lnTo>
                                <a:pt x="2592" y="475"/>
                              </a:lnTo>
                              <a:lnTo>
                                <a:pt x="2634" y="430"/>
                              </a:lnTo>
                              <a:close/>
                              <a:moveTo>
                                <a:pt x="3062" y="430"/>
                              </a:moveTo>
                              <a:lnTo>
                                <a:pt x="2634" y="430"/>
                              </a:lnTo>
                              <a:lnTo>
                                <a:pt x="2676" y="475"/>
                              </a:lnTo>
                              <a:lnTo>
                                <a:pt x="2727" y="509"/>
                              </a:lnTo>
                              <a:lnTo>
                                <a:pt x="2786" y="530"/>
                              </a:lnTo>
                              <a:lnTo>
                                <a:pt x="2849" y="538"/>
                              </a:lnTo>
                              <a:lnTo>
                                <a:pt x="2921" y="528"/>
                              </a:lnTo>
                              <a:lnTo>
                                <a:pt x="2985" y="501"/>
                              </a:lnTo>
                              <a:lnTo>
                                <a:pt x="3040" y="459"/>
                              </a:lnTo>
                              <a:lnTo>
                                <a:pt x="3062" y="430"/>
                              </a:lnTo>
                              <a:close/>
                              <a:moveTo>
                                <a:pt x="2131" y="41"/>
                              </a:moveTo>
                              <a:lnTo>
                                <a:pt x="2131" y="269"/>
                              </a:lnTo>
                              <a:lnTo>
                                <a:pt x="2119" y="324"/>
                              </a:lnTo>
                              <a:lnTo>
                                <a:pt x="2089" y="369"/>
                              </a:lnTo>
                              <a:lnTo>
                                <a:pt x="2044" y="399"/>
                              </a:lnTo>
                              <a:lnTo>
                                <a:pt x="1989" y="411"/>
                              </a:lnTo>
                              <a:lnTo>
                                <a:pt x="3077" y="411"/>
                              </a:lnTo>
                              <a:lnTo>
                                <a:pt x="3082" y="405"/>
                              </a:lnTo>
                              <a:lnTo>
                                <a:pt x="3109" y="341"/>
                              </a:lnTo>
                              <a:lnTo>
                                <a:pt x="3118" y="269"/>
                              </a:lnTo>
                              <a:lnTo>
                                <a:pt x="3109" y="198"/>
                              </a:lnTo>
                              <a:lnTo>
                                <a:pt x="3082" y="133"/>
                              </a:lnTo>
                              <a:lnTo>
                                <a:pt x="3062" y="108"/>
                              </a:lnTo>
                              <a:lnTo>
                                <a:pt x="2204" y="108"/>
                              </a:lnTo>
                              <a:lnTo>
                                <a:pt x="2188" y="89"/>
                              </a:lnTo>
                              <a:lnTo>
                                <a:pt x="2171" y="71"/>
                              </a:lnTo>
                              <a:lnTo>
                                <a:pt x="2152" y="55"/>
                              </a:lnTo>
                              <a:lnTo>
                                <a:pt x="2131" y="41"/>
                              </a:lnTo>
                              <a:close/>
                              <a:moveTo>
                                <a:pt x="2069" y="128"/>
                              </a:moveTo>
                              <a:lnTo>
                                <a:pt x="1989" y="128"/>
                              </a:lnTo>
                              <a:lnTo>
                                <a:pt x="2009" y="129"/>
                              </a:lnTo>
                              <a:lnTo>
                                <a:pt x="2028" y="133"/>
                              </a:lnTo>
                              <a:lnTo>
                                <a:pt x="2046" y="140"/>
                              </a:lnTo>
                              <a:lnTo>
                                <a:pt x="2063" y="149"/>
                              </a:lnTo>
                              <a:lnTo>
                                <a:pt x="2069" y="152"/>
                              </a:lnTo>
                              <a:lnTo>
                                <a:pt x="2069" y="128"/>
                              </a:lnTo>
                              <a:close/>
                              <a:moveTo>
                                <a:pt x="2419" y="0"/>
                              </a:moveTo>
                              <a:lnTo>
                                <a:pt x="2356" y="8"/>
                              </a:lnTo>
                              <a:lnTo>
                                <a:pt x="2297" y="30"/>
                              </a:lnTo>
                              <a:lnTo>
                                <a:pt x="2246" y="64"/>
                              </a:lnTo>
                              <a:lnTo>
                                <a:pt x="2204" y="108"/>
                              </a:lnTo>
                              <a:lnTo>
                                <a:pt x="3062" y="108"/>
                              </a:lnTo>
                              <a:lnTo>
                                <a:pt x="2634" y="108"/>
                              </a:lnTo>
                              <a:lnTo>
                                <a:pt x="2592" y="64"/>
                              </a:lnTo>
                              <a:lnTo>
                                <a:pt x="2541" y="30"/>
                              </a:lnTo>
                              <a:lnTo>
                                <a:pt x="2483" y="8"/>
                              </a:lnTo>
                              <a:lnTo>
                                <a:pt x="2419" y="0"/>
                              </a:lnTo>
                              <a:close/>
                              <a:moveTo>
                                <a:pt x="699" y="0"/>
                              </a:moveTo>
                              <a:lnTo>
                                <a:pt x="635" y="8"/>
                              </a:lnTo>
                              <a:lnTo>
                                <a:pt x="577" y="30"/>
                              </a:lnTo>
                              <a:lnTo>
                                <a:pt x="526" y="64"/>
                              </a:lnTo>
                              <a:lnTo>
                                <a:pt x="484" y="108"/>
                              </a:lnTo>
                              <a:lnTo>
                                <a:pt x="914" y="108"/>
                              </a:lnTo>
                              <a:lnTo>
                                <a:pt x="872" y="64"/>
                              </a:lnTo>
                              <a:lnTo>
                                <a:pt x="821" y="30"/>
                              </a:lnTo>
                              <a:lnTo>
                                <a:pt x="763" y="8"/>
                              </a:lnTo>
                              <a:lnTo>
                                <a:pt x="699" y="0"/>
                              </a:lnTo>
                              <a:close/>
                              <a:moveTo>
                                <a:pt x="1129" y="0"/>
                              </a:moveTo>
                              <a:lnTo>
                                <a:pt x="1065" y="8"/>
                              </a:lnTo>
                              <a:lnTo>
                                <a:pt x="1007" y="30"/>
                              </a:lnTo>
                              <a:lnTo>
                                <a:pt x="956" y="64"/>
                              </a:lnTo>
                              <a:lnTo>
                                <a:pt x="914" y="108"/>
                              </a:lnTo>
                              <a:lnTo>
                                <a:pt x="1344" y="108"/>
                              </a:lnTo>
                              <a:lnTo>
                                <a:pt x="1302" y="64"/>
                              </a:lnTo>
                              <a:lnTo>
                                <a:pt x="1251" y="30"/>
                              </a:lnTo>
                              <a:lnTo>
                                <a:pt x="1193" y="8"/>
                              </a:lnTo>
                              <a:lnTo>
                                <a:pt x="1129" y="0"/>
                              </a:lnTo>
                              <a:close/>
                              <a:moveTo>
                                <a:pt x="1559" y="0"/>
                              </a:moveTo>
                              <a:lnTo>
                                <a:pt x="1495" y="8"/>
                              </a:lnTo>
                              <a:lnTo>
                                <a:pt x="1437" y="30"/>
                              </a:lnTo>
                              <a:lnTo>
                                <a:pt x="1386" y="64"/>
                              </a:lnTo>
                              <a:lnTo>
                                <a:pt x="1344" y="108"/>
                              </a:lnTo>
                              <a:lnTo>
                                <a:pt x="1774" y="108"/>
                              </a:lnTo>
                              <a:lnTo>
                                <a:pt x="1732" y="64"/>
                              </a:lnTo>
                              <a:lnTo>
                                <a:pt x="1681" y="30"/>
                              </a:lnTo>
                              <a:lnTo>
                                <a:pt x="1623" y="8"/>
                              </a:lnTo>
                              <a:lnTo>
                                <a:pt x="1559" y="0"/>
                              </a:lnTo>
                              <a:close/>
                              <a:moveTo>
                                <a:pt x="1989" y="0"/>
                              </a:moveTo>
                              <a:lnTo>
                                <a:pt x="1925" y="8"/>
                              </a:lnTo>
                              <a:lnTo>
                                <a:pt x="1867" y="30"/>
                              </a:lnTo>
                              <a:lnTo>
                                <a:pt x="1816" y="64"/>
                              </a:lnTo>
                              <a:lnTo>
                                <a:pt x="1774" y="108"/>
                              </a:lnTo>
                              <a:lnTo>
                                <a:pt x="2069" y="108"/>
                              </a:lnTo>
                              <a:lnTo>
                                <a:pt x="2069" y="12"/>
                              </a:lnTo>
                              <a:lnTo>
                                <a:pt x="2050" y="7"/>
                              </a:lnTo>
                              <a:lnTo>
                                <a:pt x="2030" y="3"/>
                              </a:lnTo>
                              <a:lnTo>
                                <a:pt x="2010" y="1"/>
                              </a:lnTo>
                              <a:lnTo>
                                <a:pt x="1989" y="0"/>
                              </a:lnTo>
                              <a:close/>
                              <a:moveTo>
                                <a:pt x="2849" y="0"/>
                              </a:moveTo>
                              <a:lnTo>
                                <a:pt x="2786" y="8"/>
                              </a:lnTo>
                              <a:lnTo>
                                <a:pt x="2727" y="30"/>
                              </a:lnTo>
                              <a:lnTo>
                                <a:pt x="2676" y="64"/>
                              </a:lnTo>
                              <a:lnTo>
                                <a:pt x="2634" y="108"/>
                              </a:lnTo>
                              <a:lnTo>
                                <a:pt x="3062" y="108"/>
                              </a:lnTo>
                              <a:lnTo>
                                <a:pt x="3040" y="79"/>
                              </a:lnTo>
                              <a:lnTo>
                                <a:pt x="2985" y="37"/>
                              </a:lnTo>
                              <a:lnTo>
                                <a:pt x="2921" y="10"/>
                              </a:lnTo>
                              <a:lnTo>
                                <a:pt x="2849" y="0"/>
                              </a:lnTo>
                              <a:close/>
                            </a:path>
                          </a:pathLst>
                        </a:custGeom>
                        <a:solidFill>
                          <a:srgbClr val="EC1C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54" y="692"/>
                          <a:ext cx="284"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18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61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6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3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324" y="807"/>
                          <a:ext cx="283" cy="2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03" y="807"/>
                          <a:ext cx="268" cy="2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6C55CD" id="Group 5" o:spid="_x0000_s1026" style="position:absolute;margin-left:33.35pt;margin-top:34.6pt;width:155.95pt;height:26.9pt;z-index:-251657216;mso-position-horizontal-relative:page;mso-position-vertical-relative:page" coordorigin="907,680" coordsize="3119,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style="position:absolute;left:2816;top:869;width:160;height: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t3+vDAAAA2gAAAA8AAABkcnMvZG93bnJldi54bWxEj09rwkAUxO+FfoflFbzppiIi0TWUgPjn&#10;ZGxpr4/sM5s2+zZm1xi/fbcg9DjMzG+YVTbYRvTU+dqxgtdJAoK4dLrmSsHH+2a8AOEDssbGMSm4&#10;k4ds/fy0wlS7GxfUn0IlIoR9igpMCG0qpS8NWfQT1xJH7+w6iyHKrpK6w1uE20ZOk2QuLdYcFwy2&#10;lBsqf05Xq4CKfb74youLcfUsOX7Lw+d2e1Bq9DK8LUEEGsJ/+NHeaQVz+LsSb4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e3f68MAAADaAAAADwAAAAAAAAAAAAAAAACf&#10;AgAAZHJzL2Rvd25yZXYueG1sUEsFBgAAAAAEAAQA9wAAAI8DAAAAAA==&#10;">
                <v:imagedata r:id="rId9" o:title=""/>
              </v:shape>
              <v:shape id="AutoShape 55" o:spid="_x0000_s1028" style="position:absolute;left:907;top:680;width:3119;height:538;visibility:visible;mso-wrap-style:square;v-text-anchor:top" coordsize="3119,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NDGcIA&#10;AADaAAAADwAAAGRycy9kb3ducmV2LnhtbESPQYvCMBSE78L+h/AEb5rqQaVrWnRB8CZawe3t0bxt&#10;yzYvpYm1+us3C4LHYWa+YTbpYBrRU+dqywrmswgEcWF1zaWCS7afrkE4j6yxsUwKHuQgTT5GG4y1&#10;vfOJ+rMvRYCwi1FB5X0bS+mKigy6mW2Jg/djO4M+yK6UusN7gJtGLqJoKQ3WHBYqbOmrouL3fDMK&#10;oufuOc/y3TGjb84fy9Wxya+9UpPxsP0E4Wnw7/CrfdAKVvB/JdwAm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0MZwgAAANoAAAAPAAAAAAAAAAAAAAAAAJgCAABkcnMvZG93&#10;bnJldi54bWxQSwUGAAAAAAQABAD1AAAAhwMAAAAA&#10;" path="m269,l197,10,133,37,79,79,37,133,10,198,,269r10,72l37,405r42,54l133,501r64,27l269,538r64,-8l391,509r51,-34l484,430r2578,l3077,411r-1088,l1934,399r-45,-30l1859,324r-11,-55l1859,214r30,-45l1934,139r55,-11l2069,128r,-20l484,108,442,64,391,30,333,8,269,xm914,430r-430,l526,475r51,34l635,530r64,8l763,530r58,-21l872,475r42,-45xm1344,430r-430,l956,475r51,34l1065,530r64,8l1193,530r58,-21l1302,475r42,-45xm1774,430r-430,l1386,475r51,34l1495,530r64,8l1623,530r58,-21l1732,475r42,-45xm2204,430r-430,l1816,475r51,34l1925,530r64,8l2053,530r58,-21l2162,475r42,-45xm2634,430r-430,l2246,475r51,34l2356,530r63,8l2483,530r58,-21l2592,475r42,-45xm3062,430r-428,l2676,475r51,34l2786,530r63,8l2921,528r64,-27l3040,459r22,-29xm2131,41r,228l2119,324r-30,45l2044,399r-55,12l3077,411r5,-6l3109,341r9,-72l3109,198r-27,-65l3062,108r-858,l2188,89,2171,71,2152,55,2131,41xm2069,128r-80,l2009,129r19,4l2046,140r17,9l2069,152r,-24xm2419,r-63,8l2297,30r-51,34l2204,108r858,l2634,108,2592,64,2541,30,2483,8,2419,xm699,l635,8,577,30,526,64r-42,44l914,108,872,64,821,30,763,8,699,xm1129,r-64,8l1007,30,956,64r-42,44l1344,108,1302,64,1251,30,1193,8,1129,xm1559,r-64,8l1437,30r-51,34l1344,108r430,l1732,64,1681,30,1623,8,1559,xm1989,r-64,8l1867,30r-51,34l1774,108r295,l2069,12,2050,7,2030,3,2010,1,1989,xm2849,r-63,8l2727,30r-51,34l2634,108r428,l3040,79,2985,37,2921,10,2849,xe" fillcolor="#ec1c23" stroked="f">
                <v:path arrowok="t" o:connecttype="custom" o:connectlocs="133,717;10,878;37,1085;197,1208;391,1189;3062,1110;1934,1079;1848,949;1934,819;2069,788;391,710;914,1110;577,1189;763,1210;914,1110;956,1155;1129,1218;1302,1155;1344,1110;1495,1210;1681,1189;2204,1110;1867,1189;2053,1210;2204,1110;2246,1155;2419,1218;2592,1155;2634,1110;2786,1210;2985,1181;2131,721;2089,1049;3077,1091;3118,949;3062,788;2171,751;2069,808;2028,813;2069,832;2356,688;2204,788;2634,788;2483,688;635,688;484,788;821,710;1129,680;956,744;1302,744;1129,680;1437,710;1774,788;1623,688;1925,688;1774,788;2050,687;1989,680;2727,710;3062,788;2921,690" o:connectangles="0,0,0,0,0,0,0,0,0,0,0,0,0,0,0,0,0,0,0,0,0,0,0,0,0,0,0,0,0,0,0,0,0,0,0,0,0,0,0,0,0,0,0,0,0,0,0,0,0,0,0,0,0,0,0,0,0,0,0,0,0"/>
              </v:shape>
              <v:shape id="Picture 56" o:spid="_x0000_s1029" type="#_x0000_t75" style="position:absolute;left:2754;top:692;width:284;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2ZV7AAAAA2gAAAA8AAABkcnMvZG93bnJldi54bWxET89rwjAUvgv7H8IbeLPpVIZ0jTKGjt7c&#10;2u3+1jzbsualJJm2/vXLQfD48f3Od6PpxZmc7ywreEpSEMS11R03Cr6qw2IDwgdkjb1lUjCRh932&#10;YZZjpu2FP+lchkbEEPYZKmhDGDIpfd2SQZ/YgThyJ+sMhghdI7XDSww3vVym6bM02HFsaHGgt5bq&#10;3/LPKFjv3bErlt/NO6/sSa6n6uf6USk1fxxfX0AEGsNdfHMXWkHcGq/EGyC3/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7ZlXsAAAADaAAAADwAAAAAAAAAAAAAAAACfAgAA&#10;ZHJzL2Rvd25yZXYueG1sUEsFBgAAAAAEAAQA9wAAAIwDAAAAAA==&#10;">
                <v:imagedata r:id="rId10" o:title=""/>
              </v:shape>
              <v:shape id="Picture 57" o:spid="_x0000_s1030" type="#_x0000_t75" style="position:absolute;left:3184;top:807;width:283;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47QG+AAAA2gAAAA8AAABkcnMvZG93bnJldi54bWxEj8EKwjAQRO+C/xBW8KapHkSrUVQQBEW0&#10;+gFLs7bFZlObqPXvjSB4HGbmDTNbNKYUT6pdYVnBoB+BIE6tLjhTcDlvemMQziNrLC2Tgjc5WMzb&#10;rRnG2r74RM/EZyJA2MWoIPe+iqV0aU4GXd9WxMG72tqgD7LOpK7xFeCmlMMoGkmDBYeFHCta55Te&#10;kodRkN5PfMjO6+Vxv7vgdpVsImdKpbqdZjkF4anx//CvvdUKJvC9Em6AnH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T47QG+AAAA2gAAAA8AAAAAAAAAAAAAAAAAnwIAAGRy&#10;cy9kb3ducmV2LnhtbFBLBQYAAAAABAAEAPcAAACKAwAAAAA=&#10;">
                <v:imagedata r:id="rId11" o:title=""/>
              </v:shape>
              <v:shape id="Picture 58" o:spid="_x0000_s1031" type="#_x0000_t75" style="position:absolute;left:3614;top:807;width:283;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aN0zEAAAA2wAAAA8AAABkcnMvZG93bnJldi54bWxEj0FrwkAQhe8F/8MyBW91U8FSoqtIQNpT&#10;pam0HsfsmA1mZ0N2a+K/dw6F3mZ4b977ZrUZfauu1McmsIHnWQaKuAq24drA4Wv39AoqJmSLbWAy&#10;cKMIm/XkYYW5DQN/0rVMtZIQjjkacCl1udaxcuQxzkJHLNo59B6TrH2tbY+DhPtWz7PsRXtsWBoc&#10;dlQ4qi7lrzcwLFyx6IqfEj/G23c95/3x9LY3Zvo4bpegEo3p3/x3/W4FX+jlFxlA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1aN0zEAAAA2wAAAA8AAAAAAAAAAAAAAAAA&#10;nwIAAGRycy9kb3ducmV2LnhtbFBLBQYAAAAABAAEAPcAAACQAwAAAAA=&#10;">
                <v:imagedata r:id="rId12" o:title=""/>
              </v:shape>
              <v:shape id="Picture 59" o:spid="_x0000_s1032" type="#_x0000_t75" style="position:absolute;left:1464;top:807;width:283;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4llHDAAAA2wAAAA8AAABkcnMvZG93bnJldi54bWxET0trwkAQvhf8D8sIvTWbRCoaXUVKU3ro&#10;wRfE45Adk2B2NmRXjf313UKht/n4nrNcD6YVN+pdY1lBEsUgiEurG64UHA/5ywyE88gaW8uk4EEO&#10;1qvR0xIzbe+8o9veVyKEsMtQQe19l0npypoMush2xIE7296gD7CvpO7xHsJNK9M4nkqDDYeGGjt6&#10;q6m87K9GQbE9verH17yweTL5eJ8f0vx7SJV6Hg+bBQhPg/8X/7k/dZifwO8v4QC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XiWUcMAAADbAAAADwAAAAAAAAAAAAAAAACf&#10;AgAAZHJzL2Rvd25yZXYueG1sUEsFBgAAAAAEAAQA9wAAAI8DAAAAAA==&#10;">
                <v:imagedata r:id="rId13" o:title=""/>
              </v:shape>
              <v:shape id="Picture 60" o:spid="_x0000_s1033" type="#_x0000_t75" style="position:absolute;left:1034;top:807;width:283;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pPC3CAAAA2wAAAA8AAABkcnMvZG93bnJldi54bWxET99rwjAQfhf2P4Qb7GVoOkGZ1Sh1KCiC&#10;sCqIb0dza8uaS0kyrf+9EQa+3cf382aLzjTiQs7XlhV8DBIQxIXVNZcKjod1/xOED8gaG8uk4EYe&#10;FvOX3gxTba/8TZc8lCKGsE9RQRVCm0rpi4oM+oFtiSP3Y53BEKErpXZ4jeGmkcMkGUuDNceGClv6&#10;qqj4zf+MgkCnld1nk7Pr1sv31dJus91hpNTba5dNQQTqwlP8797oOH8Ij1/iAXJ+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qTwtwgAAANsAAAAPAAAAAAAAAAAAAAAAAJ8C&#10;AABkcnMvZG93bnJldi54bWxQSwUGAAAAAAQABAD3AAAAjgMAAAAA&#10;">
                <v:imagedata r:id="rId14" o:title=""/>
              </v:shape>
              <v:shape id="Picture 61" o:spid="_x0000_s1034" type="#_x0000_t75" style="position:absolute;left:2324;top:807;width:283;height:2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T6tXBAAAA2wAAAA8AAABkcnMvZG93bnJldi54bWxET8lqwzAQvRfyD2IKuTVyWyiNEyWUQorJ&#10;La4h14k1tY2tkSPJS/4+KhR6m8dbZ7ufTSdGcr6xrOB5lYAgLq1uuFJQfB+e3kH4gKyxs0wKbuRh&#10;v1s8bDHVduITjXmoRAxhn6KCOoQ+ldKXNRn0K9sTR+7HOoMhQldJ7XCK4aaTL0nyJg02HBtq7Omz&#10;prLNB6Og/yrWwylvw6GVxdWdz+iyy1Gp5eP8sQERaA7/4j93puP8V/j9JR4gd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TT6tXBAAAA2wAAAA8AAAAAAAAAAAAAAAAAnwIA&#10;AGRycy9kb3ducmV2LnhtbFBLBQYAAAAABAAEAPcAAACNAwAAAAA=&#10;">
                <v:imagedata r:id="rId15" o:title=""/>
              </v:shape>
              <v:shape id="Picture 62" o:spid="_x0000_s1035" type="#_x0000_t75" style="position:absolute;left:1903;top:807;width:268;height: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E1mDBAAAA2wAAAA8AAABkcnMvZG93bnJldi54bWxET9tqwkAQfS/0H5Yp+FY3SpESXUVKBaEg&#10;eCnVtyE7JtHsbMiOMf69Kwh9m8O5zmTWuUq11ITSs4FBPwFFnHlbcm5gt128f4IKgmyx8kwGbhRg&#10;Nn19mWBq/ZXX1G4kVzGEQ4oGCpE61TpkBTkMfV8TR+7oG4cSYZNr2+A1hrtKD5NkpB2WHBsKrOmr&#10;oOy8uTgDp/PhFgZl4lfy961/Dkf5bffWmN5bNx+DEurkX/x0L22c/wGPX+IBeno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WE1mDBAAAA2wAAAA8AAAAAAAAAAAAAAAAAnwIA&#10;AGRycy9kb3ducmV2LnhtbFBLBQYAAAAABAAEAPcAAACNAwAAAAA=&#10;">
                <v:imagedata r:id="rId16"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70C32"/>
    <w:multiLevelType w:val="hybridMultilevel"/>
    <w:tmpl w:val="0BB4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87F40"/>
    <w:multiLevelType w:val="hybridMultilevel"/>
    <w:tmpl w:val="0F9652D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DBB0B74"/>
    <w:multiLevelType w:val="hybridMultilevel"/>
    <w:tmpl w:val="34C86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7B4563"/>
    <w:multiLevelType w:val="hybridMultilevel"/>
    <w:tmpl w:val="52D2CD2E"/>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4" w15:restartNumberingAfterBreak="0">
    <w:nsid w:val="66907C56"/>
    <w:multiLevelType w:val="hybridMultilevel"/>
    <w:tmpl w:val="9F4E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3047B3"/>
    <w:multiLevelType w:val="hybridMultilevel"/>
    <w:tmpl w:val="DFB6DC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2EA406A"/>
    <w:multiLevelType w:val="hybridMultilevel"/>
    <w:tmpl w:val="FFD42494"/>
    <w:lvl w:ilvl="0" w:tplc="3E828F1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D0E9D"/>
    <w:multiLevelType w:val="hybridMultilevel"/>
    <w:tmpl w:val="B1A6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0D0859"/>
    <w:multiLevelType w:val="hybridMultilevel"/>
    <w:tmpl w:val="7EF27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4"/>
  </w:num>
  <w:num w:numId="6">
    <w:abstractNumId w:val="7"/>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E1"/>
    <w:rsid w:val="00001247"/>
    <w:rsid w:val="00002497"/>
    <w:rsid w:val="000050CB"/>
    <w:rsid w:val="00005E94"/>
    <w:rsid w:val="00005FF8"/>
    <w:rsid w:val="00007725"/>
    <w:rsid w:val="000104B6"/>
    <w:rsid w:val="00011F39"/>
    <w:rsid w:val="00012150"/>
    <w:rsid w:val="000129A0"/>
    <w:rsid w:val="00012D7C"/>
    <w:rsid w:val="00013261"/>
    <w:rsid w:val="00017087"/>
    <w:rsid w:val="000204BE"/>
    <w:rsid w:val="00020A35"/>
    <w:rsid w:val="00023C82"/>
    <w:rsid w:val="00026FFA"/>
    <w:rsid w:val="00032381"/>
    <w:rsid w:val="00033285"/>
    <w:rsid w:val="0003681C"/>
    <w:rsid w:val="00040F58"/>
    <w:rsid w:val="00043B77"/>
    <w:rsid w:val="00046FE9"/>
    <w:rsid w:val="00050394"/>
    <w:rsid w:val="00051938"/>
    <w:rsid w:val="000520AC"/>
    <w:rsid w:val="0005233F"/>
    <w:rsid w:val="00052C54"/>
    <w:rsid w:val="000563F1"/>
    <w:rsid w:val="00056BE1"/>
    <w:rsid w:val="00056F3B"/>
    <w:rsid w:val="00057226"/>
    <w:rsid w:val="000577F9"/>
    <w:rsid w:val="00061937"/>
    <w:rsid w:val="000673FA"/>
    <w:rsid w:val="000702EF"/>
    <w:rsid w:val="00072075"/>
    <w:rsid w:val="000732A8"/>
    <w:rsid w:val="00075F89"/>
    <w:rsid w:val="00083861"/>
    <w:rsid w:val="00084E5D"/>
    <w:rsid w:val="000852DD"/>
    <w:rsid w:val="00087E62"/>
    <w:rsid w:val="000A2EF2"/>
    <w:rsid w:val="000A4B6A"/>
    <w:rsid w:val="000A513C"/>
    <w:rsid w:val="000B5E56"/>
    <w:rsid w:val="000B60FD"/>
    <w:rsid w:val="000B7FBD"/>
    <w:rsid w:val="000C0AFF"/>
    <w:rsid w:val="000C2283"/>
    <w:rsid w:val="000C2803"/>
    <w:rsid w:val="000C5CAC"/>
    <w:rsid w:val="000D1C26"/>
    <w:rsid w:val="000D4696"/>
    <w:rsid w:val="000D517A"/>
    <w:rsid w:val="000D551F"/>
    <w:rsid w:val="000E5556"/>
    <w:rsid w:val="000E6F70"/>
    <w:rsid w:val="000F090B"/>
    <w:rsid w:val="000F214A"/>
    <w:rsid w:val="000F30D5"/>
    <w:rsid w:val="000F3433"/>
    <w:rsid w:val="000F5BF6"/>
    <w:rsid w:val="00101FE9"/>
    <w:rsid w:val="00104B87"/>
    <w:rsid w:val="001050E0"/>
    <w:rsid w:val="0010656F"/>
    <w:rsid w:val="00106A9B"/>
    <w:rsid w:val="0010757F"/>
    <w:rsid w:val="00110ED1"/>
    <w:rsid w:val="0011358A"/>
    <w:rsid w:val="0011359F"/>
    <w:rsid w:val="001135BE"/>
    <w:rsid w:val="00116928"/>
    <w:rsid w:val="00121A88"/>
    <w:rsid w:val="00121D97"/>
    <w:rsid w:val="001231DF"/>
    <w:rsid w:val="00127E0D"/>
    <w:rsid w:val="001312F9"/>
    <w:rsid w:val="001320AC"/>
    <w:rsid w:val="00134A9F"/>
    <w:rsid w:val="001404E0"/>
    <w:rsid w:val="001421E4"/>
    <w:rsid w:val="00145C77"/>
    <w:rsid w:val="0014776B"/>
    <w:rsid w:val="00147FCB"/>
    <w:rsid w:val="0015125C"/>
    <w:rsid w:val="0015181B"/>
    <w:rsid w:val="00152A79"/>
    <w:rsid w:val="00152B6E"/>
    <w:rsid w:val="00153605"/>
    <w:rsid w:val="00156D47"/>
    <w:rsid w:val="00162AAB"/>
    <w:rsid w:val="001642E7"/>
    <w:rsid w:val="0016486B"/>
    <w:rsid w:val="001662BD"/>
    <w:rsid w:val="00170962"/>
    <w:rsid w:val="00171529"/>
    <w:rsid w:val="00173DD8"/>
    <w:rsid w:val="001772C7"/>
    <w:rsid w:val="0017775E"/>
    <w:rsid w:val="001815ED"/>
    <w:rsid w:val="00183486"/>
    <w:rsid w:val="0018459C"/>
    <w:rsid w:val="0018638F"/>
    <w:rsid w:val="00191175"/>
    <w:rsid w:val="001917D1"/>
    <w:rsid w:val="001919ED"/>
    <w:rsid w:val="00192867"/>
    <w:rsid w:val="00194262"/>
    <w:rsid w:val="001957A8"/>
    <w:rsid w:val="001961D7"/>
    <w:rsid w:val="00197C1C"/>
    <w:rsid w:val="00197D40"/>
    <w:rsid w:val="001A470A"/>
    <w:rsid w:val="001A49D1"/>
    <w:rsid w:val="001A5073"/>
    <w:rsid w:val="001A636D"/>
    <w:rsid w:val="001A6A8F"/>
    <w:rsid w:val="001A79DC"/>
    <w:rsid w:val="001B05A8"/>
    <w:rsid w:val="001B13CE"/>
    <w:rsid w:val="001B2590"/>
    <w:rsid w:val="001B2FAD"/>
    <w:rsid w:val="001B6193"/>
    <w:rsid w:val="001B71FD"/>
    <w:rsid w:val="001C6E79"/>
    <w:rsid w:val="001D099C"/>
    <w:rsid w:val="001D3EFE"/>
    <w:rsid w:val="001D492B"/>
    <w:rsid w:val="001D61CF"/>
    <w:rsid w:val="001D723C"/>
    <w:rsid w:val="001D7C09"/>
    <w:rsid w:val="001E26F9"/>
    <w:rsid w:val="001E4ABC"/>
    <w:rsid w:val="001E5252"/>
    <w:rsid w:val="001E542E"/>
    <w:rsid w:val="001E6073"/>
    <w:rsid w:val="001F0B3E"/>
    <w:rsid w:val="001F3C3A"/>
    <w:rsid w:val="001F4071"/>
    <w:rsid w:val="001F79E1"/>
    <w:rsid w:val="00200478"/>
    <w:rsid w:val="0020120E"/>
    <w:rsid w:val="00202BFB"/>
    <w:rsid w:val="00202F86"/>
    <w:rsid w:val="00211D26"/>
    <w:rsid w:val="002137B6"/>
    <w:rsid w:val="0021489C"/>
    <w:rsid w:val="002169E0"/>
    <w:rsid w:val="00216DBC"/>
    <w:rsid w:val="002177A5"/>
    <w:rsid w:val="00222417"/>
    <w:rsid w:val="0022612D"/>
    <w:rsid w:val="002302A4"/>
    <w:rsid w:val="0023087B"/>
    <w:rsid w:val="002370EF"/>
    <w:rsid w:val="0024400D"/>
    <w:rsid w:val="00244DAF"/>
    <w:rsid w:val="0024595A"/>
    <w:rsid w:val="002460ED"/>
    <w:rsid w:val="00246339"/>
    <w:rsid w:val="00250321"/>
    <w:rsid w:val="0025122C"/>
    <w:rsid w:val="00251C64"/>
    <w:rsid w:val="002539FF"/>
    <w:rsid w:val="00253A00"/>
    <w:rsid w:val="00254526"/>
    <w:rsid w:val="00262C2E"/>
    <w:rsid w:val="0026311D"/>
    <w:rsid w:val="002634E5"/>
    <w:rsid w:val="00263C84"/>
    <w:rsid w:val="0026430D"/>
    <w:rsid w:val="002702CF"/>
    <w:rsid w:val="002705FE"/>
    <w:rsid w:val="00276302"/>
    <w:rsid w:val="0029271B"/>
    <w:rsid w:val="0029507D"/>
    <w:rsid w:val="00296003"/>
    <w:rsid w:val="00296FA3"/>
    <w:rsid w:val="00297E91"/>
    <w:rsid w:val="002A2CC5"/>
    <w:rsid w:val="002A571D"/>
    <w:rsid w:val="002B0AF2"/>
    <w:rsid w:val="002B3E4C"/>
    <w:rsid w:val="002C2906"/>
    <w:rsid w:val="002C3C9A"/>
    <w:rsid w:val="002C3F42"/>
    <w:rsid w:val="002C5315"/>
    <w:rsid w:val="002C5354"/>
    <w:rsid w:val="002D089A"/>
    <w:rsid w:val="002D0F1B"/>
    <w:rsid w:val="002D2D40"/>
    <w:rsid w:val="002D5465"/>
    <w:rsid w:val="002D77B5"/>
    <w:rsid w:val="002E0BD0"/>
    <w:rsid w:val="002E19D6"/>
    <w:rsid w:val="002E1D21"/>
    <w:rsid w:val="002E4D68"/>
    <w:rsid w:val="002E7FB0"/>
    <w:rsid w:val="002F199C"/>
    <w:rsid w:val="002F232E"/>
    <w:rsid w:val="002F2C44"/>
    <w:rsid w:val="002F4AA7"/>
    <w:rsid w:val="002F58CE"/>
    <w:rsid w:val="002F6750"/>
    <w:rsid w:val="002F7134"/>
    <w:rsid w:val="00302561"/>
    <w:rsid w:val="0030281F"/>
    <w:rsid w:val="00302B59"/>
    <w:rsid w:val="0030537D"/>
    <w:rsid w:val="00305C80"/>
    <w:rsid w:val="0030674A"/>
    <w:rsid w:val="003068EC"/>
    <w:rsid w:val="00307AD9"/>
    <w:rsid w:val="00310512"/>
    <w:rsid w:val="00315999"/>
    <w:rsid w:val="00315B38"/>
    <w:rsid w:val="0032485B"/>
    <w:rsid w:val="003251C7"/>
    <w:rsid w:val="003261B0"/>
    <w:rsid w:val="003327D8"/>
    <w:rsid w:val="003363AA"/>
    <w:rsid w:val="00340B2C"/>
    <w:rsid w:val="0034139B"/>
    <w:rsid w:val="00343193"/>
    <w:rsid w:val="003501F6"/>
    <w:rsid w:val="00350835"/>
    <w:rsid w:val="003511F4"/>
    <w:rsid w:val="00353045"/>
    <w:rsid w:val="003538F0"/>
    <w:rsid w:val="00354430"/>
    <w:rsid w:val="00355144"/>
    <w:rsid w:val="00355DB8"/>
    <w:rsid w:val="00361F93"/>
    <w:rsid w:val="003623B6"/>
    <w:rsid w:val="0036456A"/>
    <w:rsid w:val="00371C54"/>
    <w:rsid w:val="00373387"/>
    <w:rsid w:val="00375494"/>
    <w:rsid w:val="003755AF"/>
    <w:rsid w:val="00377AF9"/>
    <w:rsid w:val="003807AE"/>
    <w:rsid w:val="00385ED0"/>
    <w:rsid w:val="00390C28"/>
    <w:rsid w:val="00392008"/>
    <w:rsid w:val="00393D59"/>
    <w:rsid w:val="003A139C"/>
    <w:rsid w:val="003A52AD"/>
    <w:rsid w:val="003A7737"/>
    <w:rsid w:val="003B045A"/>
    <w:rsid w:val="003B1323"/>
    <w:rsid w:val="003B2764"/>
    <w:rsid w:val="003B35E1"/>
    <w:rsid w:val="003B5A0E"/>
    <w:rsid w:val="003B640F"/>
    <w:rsid w:val="003B67C0"/>
    <w:rsid w:val="003C25D3"/>
    <w:rsid w:val="003C3CFA"/>
    <w:rsid w:val="003C4C2B"/>
    <w:rsid w:val="003D1FBD"/>
    <w:rsid w:val="003E315C"/>
    <w:rsid w:val="003E3807"/>
    <w:rsid w:val="003E59DE"/>
    <w:rsid w:val="003E5A4E"/>
    <w:rsid w:val="003F132B"/>
    <w:rsid w:val="003F153E"/>
    <w:rsid w:val="003F2150"/>
    <w:rsid w:val="003F2E2B"/>
    <w:rsid w:val="003F3651"/>
    <w:rsid w:val="003F37D2"/>
    <w:rsid w:val="003F6F2E"/>
    <w:rsid w:val="003F73D8"/>
    <w:rsid w:val="00400823"/>
    <w:rsid w:val="00404A15"/>
    <w:rsid w:val="0040517C"/>
    <w:rsid w:val="004072F0"/>
    <w:rsid w:val="00410494"/>
    <w:rsid w:val="00411508"/>
    <w:rsid w:val="00411965"/>
    <w:rsid w:val="0041437C"/>
    <w:rsid w:val="00415085"/>
    <w:rsid w:val="004162EF"/>
    <w:rsid w:val="00416ABE"/>
    <w:rsid w:val="00417194"/>
    <w:rsid w:val="00417E2D"/>
    <w:rsid w:val="00420F7E"/>
    <w:rsid w:val="0042186F"/>
    <w:rsid w:val="00423C07"/>
    <w:rsid w:val="00427BDD"/>
    <w:rsid w:val="00431704"/>
    <w:rsid w:val="00433B3F"/>
    <w:rsid w:val="00434578"/>
    <w:rsid w:val="00436CAC"/>
    <w:rsid w:val="0043770A"/>
    <w:rsid w:val="00441D6F"/>
    <w:rsid w:val="00446541"/>
    <w:rsid w:val="00450A4C"/>
    <w:rsid w:val="0045124B"/>
    <w:rsid w:val="0045189B"/>
    <w:rsid w:val="00456A4F"/>
    <w:rsid w:val="004624E8"/>
    <w:rsid w:val="0046335A"/>
    <w:rsid w:val="004637DB"/>
    <w:rsid w:val="00464832"/>
    <w:rsid w:val="00465611"/>
    <w:rsid w:val="00465A0A"/>
    <w:rsid w:val="004662C6"/>
    <w:rsid w:val="004670D0"/>
    <w:rsid w:val="004710B6"/>
    <w:rsid w:val="004725D9"/>
    <w:rsid w:val="00472A81"/>
    <w:rsid w:val="004732C8"/>
    <w:rsid w:val="00474AFD"/>
    <w:rsid w:val="00474F3A"/>
    <w:rsid w:val="0047600B"/>
    <w:rsid w:val="00484343"/>
    <w:rsid w:val="00485536"/>
    <w:rsid w:val="004868D2"/>
    <w:rsid w:val="0049052F"/>
    <w:rsid w:val="00491E2A"/>
    <w:rsid w:val="00492041"/>
    <w:rsid w:val="00492905"/>
    <w:rsid w:val="00493BC6"/>
    <w:rsid w:val="004A0D58"/>
    <w:rsid w:val="004A0EA7"/>
    <w:rsid w:val="004A19F0"/>
    <w:rsid w:val="004A3078"/>
    <w:rsid w:val="004A7958"/>
    <w:rsid w:val="004B1815"/>
    <w:rsid w:val="004B500C"/>
    <w:rsid w:val="004B695C"/>
    <w:rsid w:val="004C03AC"/>
    <w:rsid w:val="004C5D57"/>
    <w:rsid w:val="004C6560"/>
    <w:rsid w:val="004D1B8D"/>
    <w:rsid w:val="004D233A"/>
    <w:rsid w:val="004D3C41"/>
    <w:rsid w:val="004D5DCA"/>
    <w:rsid w:val="004D60C5"/>
    <w:rsid w:val="004D77D7"/>
    <w:rsid w:val="004E128D"/>
    <w:rsid w:val="004E2E98"/>
    <w:rsid w:val="004E4C38"/>
    <w:rsid w:val="004E68FA"/>
    <w:rsid w:val="004E724C"/>
    <w:rsid w:val="004F0CAE"/>
    <w:rsid w:val="004F22D6"/>
    <w:rsid w:val="004F3B16"/>
    <w:rsid w:val="004F6019"/>
    <w:rsid w:val="004F655F"/>
    <w:rsid w:val="004F6B28"/>
    <w:rsid w:val="005044D2"/>
    <w:rsid w:val="00506A9D"/>
    <w:rsid w:val="00514249"/>
    <w:rsid w:val="00526084"/>
    <w:rsid w:val="005264FF"/>
    <w:rsid w:val="00531087"/>
    <w:rsid w:val="00535CEC"/>
    <w:rsid w:val="005368B1"/>
    <w:rsid w:val="005421CE"/>
    <w:rsid w:val="00542C78"/>
    <w:rsid w:val="0054342F"/>
    <w:rsid w:val="00545182"/>
    <w:rsid w:val="005462A3"/>
    <w:rsid w:val="00547C8A"/>
    <w:rsid w:val="005524AC"/>
    <w:rsid w:val="00556141"/>
    <w:rsid w:val="00563E15"/>
    <w:rsid w:val="00563FDB"/>
    <w:rsid w:val="00565387"/>
    <w:rsid w:val="00565B89"/>
    <w:rsid w:val="00567703"/>
    <w:rsid w:val="005742DD"/>
    <w:rsid w:val="00577F44"/>
    <w:rsid w:val="00581BCF"/>
    <w:rsid w:val="00582DCD"/>
    <w:rsid w:val="005832A8"/>
    <w:rsid w:val="00583CE0"/>
    <w:rsid w:val="005841AE"/>
    <w:rsid w:val="005845E7"/>
    <w:rsid w:val="00584607"/>
    <w:rsid w:val="00587B5F"/>
    <w:rsid w:val="00591FF4"/>
    <w:rsid w:val="00594949"/>
    <w:rsid w:val="00595D0C"/>
    <w:rsid w:val="005A2051"/>
    <w:rsid w:val="005A611E"/>
    <w:rsid w:val="005A7832"/>
    <w:rsid w:val="005B06A5"/>
    <w:rsid w:val="005B2D79"/>
    <w:rsid w:val="005B528E"/>
    <w:rsid w:val="005B7470"/>
    <w:rsid w:val="005C0E5C"/>
    <w:rsid w:val="005C5E1C"/>
    <w:rsid w:val="005D0E5E"/>
    <w:rsid w:val="005D10E6"/>
    <w:rsid w:val="005D6977"/>
    <w:rsid w:val="005E001A"/>
    <w:rsid w:val="005E211F"/>
    <w:rsid w:val="005E2EDF"/>
    <w:rsid w:val="005E4D6C"/>
    <w:rsid w:val="005F3980"/>
    <w:rsid w:val="005F6852"/>
    <w:rsid w:val="005F7488"/>
    <w:rsid w:val="00602F17"/>
    <w:rsid w:val="006047A1"/>
    <w:rsid w:val="00605E65"/>
    <w:rsid w:val="00606466"/>
    <w:rsid w:val="00607B1E"/>
    <w:rsid w:val="00610B8D"/>
    <w:rsid w:val="00610CE7"/>
    <w:rsid w:val="00612600"/>
    <w:rsid w:val="00614DEB"/>
    <w:rsid w:val="00615B9A"/>
    <w:rsid w:val="00616E3F"/>
    <w:rsid w:val="00617738"/>
    <w:rsid w:val="00623953"/>
    <w:rsid w:val="006240C1"/>
    <w:rsid w:val="00625527"/>
    <w:rsid w:val="00625670"/>
    <w:rsid w:val="00633CCF"/>
    <w:rsid w:val="00633EA9"/>
    <w:rsid w:val="00636592"/>
    <w:rsid w:val="00636C17"/>
    <w:rsid w:val="006404FC"/>
    <w:rsid w:val="00641C3B"/>
    <w:rsid w:val="00642A52"/>
    <w:rsid w:val="00651B24"/>
    <w:rsid w:val="00651E5D"/>
    <w:rsid w:val="0065260C"/>
    <w:rsid w:val="00655272"/>
    <w:rsid w:val="006570F1"/>
    <w:rsid w:val="006575AF"/>
    <w:rsid w:val="00663953"/>
    <w:rsid w:val="00666AAA"/>
    <w:rsid w:val="00667C12"/>
    <w:rsid w:val="00671F9E"/>
    <w:rsid w:val="00674233"/>
    <w:rsid w:val="00674A5F"/>
    <w:rsid w:val="00674F1E"/>
    <w:rsid w:val="006752A9"/>
    <w:rsid w:val="0067763C"/>
    <w:rsid w:val="00685E1D"/>
    <w:rsid w:val="00691520"/>
    <w:rsid w:val="00691E13"/>
    <w:rsid w:val="00695452"/>
    <w:rsid w:val="006968C1"/>
    <w:rsid w:val="006A1D7D"/>
    <w:rsid w:val="006A3BA4"/>
    <w:rsid w:val="006A4AE9"/>
    <w:rsid w:val="006A5040"/>
    <w:rsid w:val="006A53D3"/>
    <w:rsid w:val="006A67B1"/>
    <w:rsid w:val="006A73F5"/>
    <w:rsid w:val="006A7A21"/>
    <w:rsid w:val="006B0B3A"/>
    <w:rsid w:val="006B2FB3"/>
    <w:rsid w:val="006B5689"/>
    <w:rsid w:val="006B6325"/>
    <w:rsid w:val="006C02B0"/>
    <w:rsid w:val="006C2790"/>
    <w:rsid w:val="006C399F"/>
    <w:rsid w:val="006C40CE"/>
    <w:rsid w:val="006C5271"/>
    <w:rsid w:val="006C7E4A"/>
    <w:rsid w:val="006D1ED2"/>
    <w:rsid w:val="006D2B57"/>
    <w:rsid w:val="006D57E8"/>
    <w:rsid w:val="006E0FBF"/>
    <w:rsid w:val="006E146A"/>
    <w:rsid w:val="006E3767"/>
    <w:rsid w:val="006F0519"/>
    <w:rsid w:val="006F0A51"/>
    <w:rsid w:val="0070062D"/>
    <w:rsid w:val="00700FB3"/>
    <w:rsid w:val="00702A59"/>
    <w:rsid w:val="00704FCB"/>
    <w:rsid w:val="00705D2E"/>
    <w:rsid w:val="0070610D"/>
    <w:rsid w:val="00706268"/>
    <w:rsid w:val="00721CD9"/>
    <w:rsid w:val="0072426E"/>
    <w:rsid w:val="00724443"/>
    <w:rsid w:val="00724473"/>
    <w:rsid w:val="0072544F"/>
    <w:rsid w:val="007264D1"/>
    <w:rsid w:val="007269E5"/>
    <w:rsid w:val="00731C3E"/>
    <w:rsid w:val="00732AE6"/>
    <w:rsid w:val="0073380A"/>
    <w:rsid w:val="007353EE"/>
    <w:rsid w:val="00735AAD"/>
    <w:rsid w:val="00736CAE"/>
    <w:rsid w:val="0073759B"/>
    <w:rsid w:val="00737CD4"/>
    <w:rsid w:val="00740A49"/>
    <w:rsid w:val="00740E50"/>
    <w:rsid w:val="00741F19"/>
    <w:rsid w:val="0074204E"/>
    <w:rsid w:val="007451DB"/>
    <w:rsid w:val="007460F6"/>
    <w:rsid w:val="00747010"/>
    <w:rsid w:val="00752ECF"/>
    <w:rsid w:val="007547CE"/>
    <w:rsid w:val="00761283"/>
    <w:rsid w:val="007620D4"/>
    <w:rsid w:val="0076289D"/>
    <w:rsid w:val="007635F6"/>
    <w:rsid w:val="00763C4D"/>
    <w:rsid w:val="007754E8"/>
    <w:rsid w:val="0077700E"/>
    <w:rsid w:val="0078289A"/>
    <w:rsid w:val="00782A95"/>
    <w:rsid w:val="00782E27"/>
    <w:rsid w:val="0078308D"/>
    <w:rsid w:val="00784D79"/>
    <w:rsid w:val="0078534F"/>
    <w:rsid w:val="007862EB"/>
    <w:rsid w:val="00787059"/>
    <w:rsid w:val="007901C6"/>
    <w:rsid w:val="00792BFC"/>
    <w:rsid w:val="0079390F"/>
    <w:rsid w:val="00794CD8"/>
    <w:rsid w:val="00796128"/>
    <w:rsid w:val="007A0A74"/>
    <w:rsid w:val="007A25EF"/>
    <w:rsid w:val="007A2C58"/>
    <w:rsid w:val="007A348F"/>
    <w:rsid w:val="007A65F2"/>
    <w:rsid w:val="007A7865"/>
    <w:rsid w:val="007B2989"/>
    <w:rsid w:val="007B4770"/>
    <w:rsid w:val="007B6EFD"/>
    <w:rsid w:val="007C061B"/>
    <w:rsid w:val="007C333F"/>
    <w:rsid w:val="007C7212"/>
    <w:rsid w:val="007D180B"/>
    <w:rsid w:val="007D2209"/>
    <w:rsid w:val="007D33A3"/>
    <w:rsid w:val="007D5E90"/>
    <w:rsid w:val="007E2EE7"/>
    <w:rsid w:val="007E75EA"/>
    <w:rsid w:val="007E77CF"/>
    <w:rsid w:val="007F194F"/>
    <w:rsid w:val="007F55A3"/>
    <w:rsid w:val="007F66B3"/>
    <w:rsid w:val="008025A9"/>
    <w:rsid w:val="00802E47"/>
    <w:rsid w:val="00804B9D"/>
    <w:rsid w:val="008102A6"/>
    <w:rsid w:val="00815300"/>
    <w:rsid w:val="008230CB"/>
    <w:rsid w:val="0082383B"/>
    <w:rsid w:val="00825113"/>
    <w:rsid w:val="00826651"/>
    <w:rsid w:val="008302A2"/>
    <w:rsid w:val="00831961"/>
    <w:rsid w:val="00841E66"/>
    <w:rsid w:val="0084388E"/>
    <w:rsid w:val="00844F5F"/>
    <w:rsid w:val="00845308"/>
    <w:rsid w:val="00846E4B"/>
    <w:rsid w:val="0085143A"/>
    <w:rsid w:val="00852985"/>
    <w:rsid w:val="00852FC5"/>
    <w:rsid w:val="008551AA"/>
    <w:rsid w:val="00856505"/>
    <w:rsid w:val="00856AEE"/>
    <w:rsid w:val="00860605"/>
    <w:rsid w:val="00861918"/>
    <w:rsid w:val="00861D69"/>
    <w:rsid w:val="00862062"/>
    <w:rsid w:val="008629F8"/>
    <w:rsid w:val="008631E0"/>
    <w:rsid w:val="00863AC3"/>
    <w:rsid w:val="00871761"/>
    <w:rsid w:val="0087660D"/>
    <w:rsid w:val="008768E0"/>
    <w:rsid w:val="00881123"/>
    <w:rsid w:val="008814E6"/>
    <w:rsid w:val="00883F48"/>
    <w:rsid w:val="00885D37"/>
    <w:rsid w:val="00886AE6"/>
    <w:rsid w:val="008958ED"/>
    <w:rsid w:val="008A0EC6"/>
    <w:rsid w:val="008A7F9F"/>
    <w:rsid w:val="008B7EF9"/>
    <w:rsid w:val="008C18DB"/>
    <w:rsid w:val="008C2439"/>
    <w:rsid w:val="008C3C40"/>
    <w:rsid w:val="008C5CFE"/>
    <w:rsid w:val="008C6773"/>
    <w:rsid w:val="008C7736"/>
    <w:rsid w:val="008D1621"/>
    <w:rsid w:val="008D3BE5"/>
    <w:rsid w:val="008E059E"/>
    <w:rsid w:val="008E0C76"/>
    <w:rsid w:val="008E22CA"/>
    <w:rsid w:val="008E5262"/>
    <w:rsid w:val="008E683A"/>
    <w:rsid w:val="008E77FE"/>
    <w:rsid w:val="008E7CF6"/>
    <w:rsid w:val="008F07D8"/>
    <w:rsid w:val="008F3ED4"/>
    <w:rsid w:val="008F6CF8"/>
    <w:rsid w:val="008F7C27"/>
    <w:rsid w:val="00904725"/>
    <w:rsid w:val="009060A9"/>
    <w:rsid w:val="00906CFE"/>
    <w:rsid w:val="009112C0"/>
    <w:rsid w:val="009200FC"/>
    <w:rsid w:val="00922BF7"/>
    <w:rsid w:val="00926F9B"/>
    <w:rsid w:val="009273DD"/>
    <w:rsid w:val="0092780E"/>
    <w:rsid w:val="00927C01"/>
    <w:rsid w:val="00932005"/>
    <w:rsid w:val="00932BDA"/>
    <w:rsid w:val="00934F1D"/>
    <w:rsid w:val="009367C7"/>
    <w:rsid w:val="0094058C"/>
    <w:rsid w:val="00944F95"/>
    <w:rsid w:val="00945B17"/>
    <w:rsid w:val="00952B04"/>
    <w:rsid w:val="009578C8"/>
    <w:rsid w:val="009607D5"/>
    <w:rsid w:val="009630A9"/>
    <w:rsid w:val="00965763"/>
    <w:rsid w:val="00966A15"/>
    <w:rsid w:val="00967275"/>
    <w:rsid w:val="00967FA8"/>
    <w:rsid w:val="00973B11"/>
    <w:rsid w:val="00984260"/>
    <w:rsid w:val="009849B3"/>
    <w:rsid w:val="009857CD"/>
    <w:rsid w:val="00986A06"/>
    <w:rsid w:val="00986BF6"/>
    <w:rsid w:val="00987158"/>
    <w:rsid w:val="0098793A"/>
    <w:rsid w:val="009A487F"/>
    <w:rsid w:val="009A7559"/>
    <w:rsid w:val="009A75FD"/>
    <w:rsid w:val="009B7DEB"/>
    <w:rsid w:val="009C047F"/>
    <w:rsid w:val="009C0B2A"/>
    <w:rsid w:val="009C2343"/>
    <w:rsid w:val="009C3596"/>
    <w:rsid w:val="009C6BE3"/>
    <w:rsid w:val="009C78C9"/>
    <w:rsid w:val="009D359C"/>
    <w:rsid w:val="009D42E8"/>
    <w:rsid w:val="009D71E7"/>
    <w:rsid w:val="009D72C8"/>
    <w:rsid w:val="009F064C"/>
    <w:rsid w:val="009F0678"/>
    <w:rsid w:val="009F3540"/>
    <w:rsid w:val="009F4553"/>
    <w:rsid w:val="009F59EB"/>
    <w:rsid w:val="009F7FD4"/>
    <w:rsid w:val="00A0640F"/>
    <w:rsid w:val="00A07D88"/>
    <w:rsid w:val="00A07F16"/>
    <w:rsid w:val="00A10441"/>
    <w:rsid w:val="00A21E89"/>
    <w:rsid w:val="00A31B60"/>
    <w:rsid w:val="00A3677D"/>
    <w:rsid w:val="00A3787E"/>
    <w:rsid w:val="00A431DA"/>
    <w:rsid w:val="00A43854"/>
    <w:rsid w:val="00A44BC7"/>
    <w:rsid w:val="00A45C1E"/>
    <w:rsid w:val="00A46F90"/>
    <w:rsid w:val="00A50220"/>
    <w:rsid w:val="00A50B3C"/>
    <w:rsid w:val="00A510F2"/>
    <w:rsid w:val="00A5278C"/>
    <w:rsid w:val="00A56012"/>
    <w:rsid w:val="00A56907"/>
    <w:rsid w:val="00A56CA3"/>
    <w:rsid w:val="00A57AC6"/>
    <w:rsid w:val="00A626DA"/>
    <w:rsid w:val="00A6322F"/>
    <w:rsid w:val="00A67C03"/>
    <w:rsid w:val="00A67D5B"/>
    <w:rsid w:val="00A7214B"/>
    <w:rsid w:val="00A72ADD"/>
    <w:rsid w:val="00A73A68"/>
    <w:rsid w:val="00A749D0"/>
    <w:rsid w:val="00A765E0"/>
    <w:rsid w:val="00A76754"/>
    <w:rsid w:val="00A76C48"/>
    <w:rsid w:val="00A82F0F"/>
    <w:rsid w:val="00A83DEA"/>
    <w:rsid w:val="00A84261"/>
    <w:rsid w:val="00A8515D"/>
    <w:rsid w:val="00A867E3"/>
    <w:rsid w:val="00A94335"/>
    <w:rsid w:val="00A972D2"/>
    <w:rsid w:val="00A976F6"/>
    <w:rsid w:val="00A979DD"/>
    <w:rsid w:val="00A97F86"/>
    <w:rsid w:val="00AA1F9A"/>
    <w:rsid w:val="00AA25DC"/>
    <w:rsid w:val="00AA2B3F"/>
    <w:rsid w:val="00AA3624"/>
    <w:rsid w:val="00AA6309"/>
    <w:rsid w:val="00AA7055"/>
    <w:rsid w:val="00AB2F11"/>
    <w:rsid w:val="00AB578D"/>
    <w:rsid w:val="00AC00AB"/>
    <w:rsid w:val="00AC3C37"/>
    <w:rsid w:val="00AC48A2"/>
    <w:rsid w:val="00AC48D1"/>
    <w:rsid w:val="00AC5727"/>
    <w:rsid w:val="00AC6D9D"/>
    <w:rsid w:val="00AD388D"/>
    <w:rsid w:val="00AD4530"/>
    <w:rsid w:val="00AD7799"/>
    <w:rsid w:val="00AE08C2"/>
    <w:rsid w:val="00AE2135"/>
    <w:rsid w:val="00AE2642"/>
    <w:rsid w:val="00AE4CF7"/>
    <w:rsid w:val="00AE78D6"/>
    <w:rsid w:val="00AE7EB7"/>
    <w:rsid w:val="00AF053D"/>
    <w:rsid w:val="00AF18DF"/>
    <w:rsid w:val="00AF3C31"/>
    <w:rsid w:val="00AF751E"/>
    <w:rsid w:val="00B05ACC"/>
    <w:rsid w:val="00B07E86"/>
    <w:rsid w:val="00B10548"/>
    <w:rsid w:val="00B16317"/>
    <w:rsid w:val="00B2007F"/>
    <w:rsid w:val="00B322CC"/>
    <w:rsid w:val="00B36A6E"/>
    <w:rsid w:val="00B4209D"/>
    <w:rsid w:val="00B421E6"/>
    <w:rsid w:val="00B50639"/>
    <w:rsid w:val="00B53046"/>
    <w:rsid w:val="00B60BB9"/>
    <w:rsid w:val="00B64240"/>
    <w:rsid w:val="00B65468"/>
    <w:rsid w:val="00B67398"/>
    <w:rsid w:val="00B67B72"/>
    <w:rsid w:val="00B733A1"/>
    <w:rsid w:val="00B74B04"/>
    <w:rsid w:val="00B75221"/>
    <w:rsid w:val="00B82D4A"/>
    <w:rsid w:val="00B84159"/>
    <w:rsid w:val="00B85765"/>
    <w:rsid w:val="00B85EBE"/>
    <w:rsid w:val="00B87925"/>
    <w:rsid w:val="00B90713"/>
    <w:rsid w:val="00B919C7"/>
    <w:rsid w:val="00BA258F"/>
    <w:rsid w:val="00BA46E9"/>
    <w:rsid w:val="00BA553C"/>
    <w:rsid w:val="00BA57CE"/>
    <w:rsid w:val="00BA75AF"/>
    <w:rsid w:val="00BA7F0E"/>
    <w:rsid w:val="00BB1A10"/>
    <w:rsid w:val="00BB653C"/>
    <w:rsid w:val="00BB6C22"/>
    <w:rsid w:val="00BB7106"/>
    <w:rsid w:val="00BC0BB9"/>
    <w:rsid w:val="00BC4977"/>
    <w:rsid w:val="00BC52C0"/>
    <w:rsid w:val="00BD108B"/>
    <w:rsid w:val="00BD3733"/>
    <w:rsid w:val="00BD489B"/>
    <w:rsid w:val="00BE0C02"/>
    <w:rsid w:val="00BE3283"/>
    <w:rsid w:val="00BE58BC"/>
    <w:rsid w:val="00BE6C6F"/>
    <w:rsid w:val="00BF0D90"/>
    <w:rsid w:val="00BF1548"/>
    <w:rsid w:val="00BF45F3"/>
    <w:rsid w:val="00C04DBC"/>
    <w:rsid w:val="00C052BA"/>
    <w:rsid w:val="00C06A46"/>
    <w:rsid w:val="00C10240"/>
    <w:rsid w:val="00C10B0E"/>
    <w:rsid w:val="00C117F8"/>
    <w:rsid w:val="00C12ECA"/>
    <w:rsid w:val="00C1459C"/>
    <w:rsid w:val="00C14C46"/>
    <w:rsid w:val="00C1678E"/>
    <w:rsid w:val="00C17E7B"/>
    <w:rsid w:val="00C201E5"/>
    <w:rsid w:val="00C22448"/>
    <w:rsid w:val="00C22E94"/>
    <w:rsid w:val="00C23D5C"/>
    <w:rsid w:val="00C255FD"/>
    <w:rsid w:val="00C25667"/>
    <w:rsid w:val="00C25B88"/>
    <w:rsid w:val="00C323B4"/>
    <w:rsid w:val="00C32615"/>
    <w:rsid w:val="00C328AF"/>
    <w:rsid w:val="00C33679"/>
    <w:rsid w:val="00C35A5F"/>
    <w:rsid w:val="00C40BA0"/>
    <w:rsid w:val="00C61D1D"/>
    <w:rsid w:val="00C65526"/>
    <w:rsid w:val="00C6581E"/>
    <w:rsid w:val="00C7076E"/>
    <w:rsid w:val="00C73077"/>
    <w:rsid w:val="00C7361A"/>
    <w:rsid w:val="00C75046"/>
    <w:rsid w:val="00C804F2"/>
    <w:rsid w:val="00C81CC9"/>
    <w:rsid w:val="00C82212"/>
    <w:rsid w:val="00C8576F"/>
    <w:rsid w:val="00C87BF4"/>
    <w:rsid w:val="00C91C0A"/>
    <w:rsid w:val="00C91E6D"/>
    <w:rsid w:val="00C939EB"/>
    <w:rsid w:val="00C959BF"/>
    <w:rsid w:val="00C97CB1"/>
    <w:rsid w:val="00CA0665"/>
    <w:rsid w:val="00CA0673"/>
    <w:rsid w:val="00CA3AB7"/>
    <w:rsid w:val="00CA6B3A"/>
    <w:rsid w:val="00CA7489"/>
    <w:rsid w:val="00CB2700"/>
    <w:rsid w:val="00CB4271"/>
    <w:rsid w:val="00CB7DC5"/>
    <w:rsid w:val="00CC241D"/>
    <w:rsid w:val="00CC249F"/>
    <w:rsid w:val="00CC32AD"/>
    <w:rsid w:val="00CC6DD3"/>
    <w:rsid w:val="00CC7955"/>
    <w:rsid w:val="00CD19AD"/>
    <w:rsid w:val="00CD2A56"/>
    <w:rsid w:val="00CD2C80"/>
    <w:rsid w:val="00CD536B"/>
    <w:rsid w:val="00CD6109"/>
    <w:rsid w:val="00CE47FA"/>
    <w:rsid w:val="00CE5506"/>
    <w:rsid w:val="00CE6332"/>
    <w:rsid w:val="00CF5376"/>
    <w:rsid w:val="00CF55CA"/>
    <w:rsid w:val="00CF7446"/>
    <w:rsid w:val="00CF7C2E"/>
    <w:rsid w:val="00D00528"/>
    <w:rsid w:val="00D00C35"/>
    <w:rsid w:val="00D10010"/>
    <w:rsid w:val="00D1177B"/>
    <w:rsid w:val="00D135AB"/>
    <w:rsid w:val="00D17E25"/>
    <w:rsid w:val="00D2116B"/>
    <w:rsid w:val="00D226C8"/>
    <w:rsid w:val="00D27A3E"/>
    <w:rsid w:val="00D30E2C"/>
    <w:rsid w:val="00D350FB"/>
    <w:rsid w:val="00D359DC"/>
    <w:rsid w:val="00D35DA6"/>
    <w:rsid w:val="00D371CE"/>
    <w:rsid w:val="00D4396F"/>
    <w:rsid w:val="00D45B31"/>
    <w:rsid w:val="00D471AB"/>
    <w:rsid w:val="00D51EF0"/>
    <w:rsid w:val="00D56F22"/>
    <w:rsid w:val="00D60728"/>
    <w:rsid w:val="00D658FB"/>
    <w:rsid w:val="00D726FE"/>
    <w:rsid w:val="00D82E56"/>
    <w:rsid w:val="00D836F2"/>
    <w:rsid w:val="00D852B6"/>
    <w:rsid w:val="00D859C1"/>
    <w:rsid w:val="00D8683A"/>
    <w:rsid w:val="00D95B70"/>
    <w:rsid w:val="00D95D36"/>
    <w:rsid w:val="00DA028D"/>
    <w:rsid w:val="00DA5749"/>
    <w:rsid w:val="00DA76FA"/>
    <w:rsid w:val="00DA7C60"/>
    <w:rsid w:val="00DB0374"/>
    <w:rsid w:val="00DB1BF9"/>
    <w:rsid w:val="00DB370A"/>
    <w:rsid w:val="00DB3F05"/>
    <w:rsid w:val="00DB5877"/>
    <w:rsid w:val="00DB58A8"/>
    <w:rsid w:val="00DB602C"/>
    <w:rsid w:val="00DB7325"/>
    <w:rsid w:val="00DB7931"/>
    <w:rsid w:val="00DC0959"/>
    <w:rsid w:val="00DC2B5A"/>
    <w:rsid w:val="00DC2EC4"/>
    <w:rsid w:val="00DD5534"/>
    <w:rsid w:val="00DD67DF"/>
    <w:rsid w:val="00DD6A39"/>
    <w:rsid w:val="00DD7119"/>
    <w:rsid w:val="00DD7A6D"/>
    <w:rsid w:val="00DE1C62"/>
    <w:rsid w:val="00DE1F0E"/>
    <w:rsid w:val="00DF063E"/>
    <w:rsid w:val="00DF1743"/>
    <w:rsid w:val="00DF1DD9"/>
    <w:rsid w:val="00DF2E7E"/>
    <w:rsid w:val="00DF42F4"/>
    <w:rsid w:val="00DF6978"/>
    <w:rsid w:val="00E00435"/>
    <w:rsid w:val="00E031CD"/>
    <w:rsid w:val="00E12FEF"/>
    <w:rsid w:val="00E13EB2"/>
    <w:rsid w:val="00E169AC"/>
    <w:rsid w:val="00E16CC7"/>
    <w:rsid w:val="00E17438"/>
    <w:rsid w:val="00E30EC7"/>
    <w:rsid w:val="00E33A7F"/>
    <w:rsid w:val="00E35D55"/>
    <w:rsid w:val="00E36461"/>
    <w:rsid w:val="00E40DDA"/>
    <w:rsid w:val="00E430EB"/>
    <w:rsid w:val="00E431DB"/>
    <w:rsid w:val="00E43860"/>
    <w:rsid w:val="00E45087"/>
    <w:rsid w:val="00E45FF5"/>
    <w:rsid w:val="00E47FF8"/>
    <w:rsid w:val="00E523ED"/>
    <w:rsid w:val="00E5269A"/>
    <w:rsid w:val="00E550BA"/>
    <w:rsid w:val="00E55B75"/>
    <w:rsid w:val="00E577E6"/>
    <w:rsid w:val="00E60BA2"/>
    <w:rsid w:val="00E63067"/>
    <w:rsid w:val="00E637EB"/>
    <w:rsid w:val="00E64E0B"/>
    <w:rsid w:val="00E66118"/>
    <w:rsid w:val="00E708C2"/>
    <w:rsid w:val="00E732E0"/>
    <w:rsid w:val="00E82D34"/>
    <w:rsid w:val="00E83253"/>
    <w:rsid w:val="00E847A3"/>
    <w:rsid w:val="00E85E32"/>
    <w:rsid w:val="00E866D8"/>
    <w:rsid w:val="00E8712C"/>
    <w:rsid w:val="00E926EA"/>
    <w:rsid w:val="00E930B1"/>
    <w:rsid w:val="00E9355B"/>
    <w:rsid w:val="00E94A74"/>
    <w:rsid w:val="00E9663F"/>
    <w:rsid w:val="00EA2B40"/>
    <w:rsid w:val="00EA32A2"/>
    <w:rsid w:val="00EA5B5D"/>
    <w:rsid w:val="00EA63F8"/>
    <w:rsid w:val="00EB0CEC"/>
    <w:rsid w:val="00EB1016"/>
    <w:rsid w:val="00EB15ED"/>
    <w:rsid w:val="00EB503C"/>
    <w:rsid w:val="00EB5FDC"/>
    <w:rsid w:val="00EB7FD9"/>
    <w:rsid w:val="00EC28D4"/>
    <w:rsid w:val="00EC6606"/>
    <w:rsid w:val="00ED132A"/>
    <w:rsid w:val="00ED2D5E"/>
    <w:rsid w:val="00ED46B5"/>
    <w:rsid w:val="00ED7B35"/>
    <w:rsid w:val="00EE2DBE"/>
    <w:rsid w:val="00EE3BAA"/>
    <w:rsid w:val="00EE4A7E"/>
    <w:rsid w:val="00EE4B42"/>
    <w:rsid w:val="00EE7A94"/>
    <w:rsid w:val="00EF0B51"/>
    <w:rsid w:val="00EF133F"/>
    <w:rsid w:val="00EF20F6"/>
    <w:rsid w:val="00EF383E"/>
    <w:rsid w:val="00EF39A5"/>
    <w:rsid w:val="00EF49D0"/>
    <w:rsid w:val="00F00277"/>
    <w:rsid w:val="00F0234C"/>
    <w:rsid w:val="00F040DB"/>
    <w:rsid w:val="00F12671"/>
    <w:rsid w:val="00F14F71"/>
    <w:rsid w:val="00F16BD4"/>
    <w:rsid w:val="00F1744D"/>
    <w:rsid w:val="00F21C0F"/>
    <w:rsid w:val="00F2295B"/>
    <w:rsid w:val="00F231E3"/>
    <w:rsid w:val="00F27115"/>
    <w:rsid w:val="00F30BF4"/>
    <w:rsid w:val="00F3148E"/>
    <w:rsid w:val="00F3217A"/>
    <w:rsid w:val="00F37F82"/>
    <w:rsid w:val="00F41816"/>
    <w:rsid w:val="00F43266"/>
    <w:rsid w:val="00F508B2"/>
    <w:rsid w:val="00F52D85"/>
    <w:rsid w:val="00F542A6"/>
    <w:rsid w:val="00F60F7B"/>
    <w:rsid w:val="00F6102C"/>
    <w:rsid w:val="00F63E5D"/>
    <w:rsid w:val="00F6408C"/>
    <w:rsid w:val="00F672DB"/>
    <w:rsid w:val="00F679CB"/>
    <w:rsid w:val="00F72C43"/>
    <w:rsid w:val="00F76179"/>
    <w:rsid w:val="00F80162"/>
    <w:rsid w:val="00F83A0F"/>
    <w:rsid w:val="00F84255"/>
    <w:rsid w:val="00F84895"/>
    <w:rsid w:val="00F860DB"/>
    <w:rsid w:val="00F87A6B"/>
    <w:rsid w:val="00F944DB"/>
    <w:rsid w:val="00F94990"/>
    <w:rsid w:val="00F96551"/>
    <w:rsid w:val="00F971D7"/>
    <w:rsid w:val="00F976C4"/>
    <w:rsid w:val="00FA6EF4"/>
    <w:rsid w:val="00FB3784"/>
    <w:rsid w:val="00FC208F"/>
    <w:rsid w:val="00FC2B07"/>
    <w:rsid w:val="00FC340B"/>
    <w:rsid w:val="00FC3E9E"/>
    <w:rsid w:val="00FC4E2A"/>
    <w:rsid w:val="00FC5CC8"/>
    <w:rsid w:val="00FD02B3"/>
    <w:rsid w:val="00FD0DA6"/>
    <w:rsid w:val="00FD2E22"/>
    <w:rsid w:val="00FD5BF4"/>
    <w:rsid w:val="00FD7E05"/>
    <w:rsid w:val="00FE25F9"/>
    <w:rsid w:val="00FE4E93"/>
    <w:rsid w:val="00FE5588"/>
    <w:rsid w:val="00FE61B9"/>
    <w:rsid w:val="00FE65A0"/>
    <w:rsid w:val="00FF04BC"/>
    <w:rsid w:val="00FF06BB"/>
    <w:rsid w:val="00FF09C0"/>
    <w:rsid w:val="00FF1701"/>
    <w:rsid w:val="00FF4B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AC3E0"/>
  <w15:docId w15:val="{0445D3E2-F58A-444A-944D-E967D2F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5E1"/>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35E1"/>
    <w:pPr>
      <w:tabs>
        <w:tab w:val="center" w:pos="4320"/>
        <w:tab w:val="right" w:pos="8640"/>
      </w:tabs>
    </w:pPr>
  </w:style>
  <w:style w:type="character" w:customStyle="1" w:styleId="HeaderChar">
    <w:name w:val="Header Char"/>
    <w:basedOn w:val="DefaultParagraphFont"/>
    <w:link w:val="Header"/>
    <w:uiPriority w:val="99"/>
    <w:rsid w:val="003B35E1"/>
    <w:rPr>
      <w:rFonts w:ascii="Calibri" w:eastAsia="Calibri" w:hAnsi="Calibri" w:cs="Arial"/>
      <w:lang w:val="en-GB"/>
    </w:rPr>
  </w:style>
  <w:style w:type="character" w:styleId="Hyperlink">
    <w:name w:val="Hyperlink"/>
    <w:basedOn w:val="DefaultParagraphFont"/>
    <w:unhideWhenUsed/>
    <w:rsid w:val="003B35E1"/>
    <w:rPr>
      <w:color w:val="0000FF" w:themeColor="hyperlink"/>
      <w:u w:val="single"/>
    </w:rPr>
  </w:style>
  <w:style w:type="paragraph" w:customStyle="1" w:styleId="default">
    <w:name w:val="default"/>
    <w:basedOn w:val="Normal"/>
    <w:rsid w:val="003B35E1"/>
    <w:pPr>
      <w:spacing w:after="0" w:line="240" w:lineRule="auto"/>
    </w:pPr>
    <w:rPr>
      <w:rFonts w:ascii="Times New Roman" w:eastAsiaTheme="minorHAnsi" w:hAnsi="Times New Roman" w:cs="Times New Roman"/>
      <w:sz w:val="24"/>
      <w:szCs w:val="24"/>
      <w:lang w:val="en-US"/>
    </w:rPr>
  </w:style>
  <w:style w:type="paragraph" w:styleId="BalloonText">
    <w:name w:val="Balloon Text"/>
    <w:basedOn w:val="Normal"/>
    <w:link w:val="BalloonTextChar"/>
    <w:uiPriority w:val="99"/>
    <w:semiHidden/>
    <w:unhideWhenUsed/>
    <w:rsid w:val="00E70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8C2"/>
    <w:rPr>
      <w:rFonts w:ascii="Tahoma" w:eastAsia="Calibri" w:hAnsi="Tahoma" w:cs="Tahoma"/>
      <w:sz w:val="16"/>
      <w:szCs w:val="16"/>
      <w:lang w:val="en-GB"/>
    </w:rPr>
  </w:style>
  <w:style w:type="paragraph" w:styleId="Footer">
    <w:name w:val="footer"/>
    <w:basedOn w:val="Normal"/>
    <w:link w:val="FooterChar"/>
    <w:uiPriority w:val="99"/>
    <w:unhideWhenUsed/>
    <w:rsid w:val="005E0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01A"/>
    <w:rPr>
      <w:rFonts w:ascii="Calibri" w:eastAsia="Calibri" w:hAnsi="Calibri" w:cs="Arial"/>
      <w:lang w:val="en-GB"/>
    </w:rPr>
  </w:style>
  <w:style w:type="paragraph" w:customStyle="1" w:styleId="xmsonormal">
    <w:name w:val="x_msonormal"/>
    <w:basedOn w:val="Normal"/>
    <w:rsid w:val="00617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99"/>
    <w:qFormat/>
    <w:rsid w:val="00C81CC9"/>
    <w:pPr>
      <w:spacing w:after="0" w:line="240" w:lineRule="auto"/>
      <w:ind w:left="720"/>
    </w:pPr>
    <w:rPr>
      <w:rFonts w:eastAsiaTheme="minorHAnsi" w:cs="Times New Roman"/>
      <w:lang w:val="en-US"/>
    </w:rPr>
  </w:style>
  <w:style w:type="character" w:styleId="CommentReference">
    <w:name w:val="annotation reference"/>
    <w:basedOn w:val="DefaultParagraphFont"/>
    <w:uiPriority w:val="99"/>
    <w:semiHidden/>
    <w:unhideWhenUsed/>
    <w:rsid w:val="00C81CC9"/>
    <w:rPr>
      <w:sz w:val="16"/>
      <w:szCs w:val="16"/>
    </w:rPr>
  </w:style>
  <w:style w:type="paragraph" w:styleId="CommentText">
    <w:name w:val="annotation text"/>
    <w:basedOn w:val="Normal"/>
    <w:link w:val="CommentTextChar"/>
    <w:uiPriority w:val="99"/>
    <w:semiHidden/>
    <w:unhideWhenUsed/>
    <w:rsid w:val="00C81CC9"/>
    <w:pPr>
      <w:spacing w:line="240" w:lineRule="auto"/>
    </w:pPr>
    <w:rPr>
      <w:sz w:val="20"/>
      <w:szCs w:val="20"/>
    </w:rPr>
  </w:style>
  <w:style w:type="character" w:customStyle="1" w:styleId="CommentTextChar">
    <w:name w:val="Comment Text Char"/>
    <w:basedOn w:val="DefaultParagraphFont"/>
    <w:link w:val="CommentText"/>
    <w:uiPriority w:val="99"/>
    <w:semiHidden/>
    <w:rsid w:val="00C81CC9"/>
    <w:rPr>
      <w:rFonts w:ascii="Calibri" w:eastAsia="Calibri" w:hAnsi="Calibri" w:cs="Arial"/>
      <w:sz w:val="20"/>
      <w:szCs w:val="20"/>
      <w:lang w:val="en-GB"/>
    </w:rPr>
  </w:style>
  <w:style w:type="paragraph" w:styleId="CommentSubject">
    <w:name w:val="annotation subject"/>
    <w:basedOn w:val="CommentText"/>
    <w:next w:val="CommentText"/>
    <w:link w:val="CommentSubjectChar"/>
    <w:uiPriority w:val="99"/>
    <w:semiHidden/>
    <w:unhideWhenUsed/>
    <w:rsid w:val="00C81CC9"/>
    <w:rPr>
      <w:b/>
      <w:bCs/>
    </w:rPr>
  </w:style>
  <w:style w:type="character" w:customStyle="1" w:styleId="CommentSubjectChar">
    <w:name w:val="Comment Subject Char"/>
    <w:basedOn w:val="CommentTextChar"/>
    <w:link w:val="CommentSubject"/>
    <w:uiPriority w:val="99"/>
    <w:semiHidden/>
    <w:rsid w:val="00C81CC9"/>
    <w:rPr>
      <w:rFonts w:ascii="Calibri" w:eastAsia="Calibri" w:hAnsi="Calibri" w:cs="Arial"/>
      <w:b/>
      <w:bCs/>
      <w:sz w:val="20"/>
      <w:szCs w:val="20"/>
      <w:lang w:val="en-GB"/>
    </w:rPr>
  </w:style>
  <w:style w:type="paragraph" w:customStyle="1" w:styleId="xmsolistparagraph">
    <w:name w:val="x_msolistparagraph"/>
    <w:basedOn w:val="Normal"/>
    <w:rsid w:val="008E7C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183486"/>
  </w:style>
  <w:style w:type="character" w:styleId="Emphasis">
    <w:name w:val="Emphasis"/>
    <w:basedOn w:val="DefaultParagraphFont"/>
    <w:uiPriority w:val="20"/>
    <w:qFormat/>
    <w:rsid w:val="00183486"/>
    <w:rPr>
      <w:i/>
      <w:iCs/>
    </w:rPr>
  </w:style>
  <w:style w:type="paragraph" w:styleId="PlainText">
    <w:name w:val="Plain Text"/>
    <w:basedOn w:val="Normal"/>
    <w:link w:val="PlainTextChar"/>
    <w:uiPriority w:val="99"/>
    <w:semiHidden/>
    <w:unhideWhenUsed/>
    <w:rsid w:val="001404E0"/>
    <w:pPr>
      <w:spacing w:after="0" w:line="240" w:lineRule="auto"/>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semiHidden/>
    <w:rsid w:val="001404E0"/>
    <w:rPr>
      <w:rFonts w:ascii="Consolas" w:hAnsi="Consolas"/>
      <w:sz w:val="21"/>
      <w:szCs w:val="21"/>
    </w:rPr>
  </w:style>
  <w:style w:type="paragraph" w:customStyle="1" w:styleId="CM3">
    <w:name w:val="CM3"/>
    <w:basedOn w:val="Normal"/>
    <w:next w:val="Normal"/>
    <w:rsid w:val="001404E0"/>
    <w:pPr>
      <w:widowControl w:val="0"/>
      <w:autoSpaceDE w:val="0"/>
      <w:autoSpaceDN w:val="0"/>
      <w:adjustRightInd w:val="0"/>
      <w:spacing w:after="0" w:line="346" w:lineRule="atLeast"/>
    </w:pPr>
    <w:rPr>
      <w:rFonts w:ascii="Arial" w:eastAsia="Times New Roman" w:hAnsi="Arial" w:cs="Times New Roman"/>
      <w:sz w:val="24"/>
      <w:szCs w:val="24"/>
      <w:lang w:val="en-US"/>
    </w:rPr>
  </w:style>
  <w:style w:type="paragraph" w:styleId="Revision">
    <w:name w:val="Revision"/>
    <w:hidden/>
    <w:uiPriority w:val="99"/>
    <w:semiHidden/>
    <w:rsid w:val="0077700E"/>
    <w:pPr>
      <w:spacing w:after="0" w:line="240" w:lineRule="auto"/>
    </w:pPr>
    <w:rPr>
      <w:rFonts w:ascii="Calibri" w:eastAsia="Calibri" w:hAnsi="Calibri" w:cs="Arial"/>
      <w:lang w:val="en-GB"/>
    </w:rPr>
  </w:style>
  <w:style w:type="paragraph" w:styleId="FootnoteText">
    <w:name w:val="footnote text"/>
    <w:basedOn w:val="Normal"/>
    <w:link w:val="FootnoteTextChar"/>
    <w:uiPriority w:val="99"/>
    <w:semiHidden/>
    <w:unhideWhenUsed/>
    <w:rsid w:val="002950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07D"/>
    <w:rPr>
      <w:rFonts w:ascii="Calibri" w:eastAsia="Calibri" w:hAnsi="Calibri" w:cs="Arial"/>
      <w:sz w:val="20"/>
      <w:szCs w:val="20"/>
      <w:lang w:val="en-GB"/>
    </w:rPr>
  </w:style>
  <w:style w:type="character" w:styleId="FootnoteReference">
    <w:name w:val="footnote reference"/>
    <w:basedOn w:val="DefaultParagraphFont"/>
    <w:uiPriority w:val="99"/>
    <w:semiHidden/>
    <w:unhideWhenUsed/>
    <w:rsid w:val="0029507D"/>
    <w:rPr>
      <w:vertAlign w:val="superscript"/>
    </w:rPr>
  </w:style>
  <w:style w:type="character" w:customStyle="1" w:styleId="ListParagraphChar">
    <w:name w:val="List Paragraph Char"/>
    <w:link w:val="ListParagraph"/>
    <w:uiPriority w:val="99"/>
    <w:locked/>
    <w:rsid w:val="0041049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5903">
      <w:bodyDiv w:val="1"/>
      <w:marLeft w:val="0"/>
      <w:marRight w:val="0"/>
      <w:marTop w:val="0"/>
      <w:marBottom w:val="0"/>
      <w:divBdr>
        <w:top w:val="none" w:sz="0" w:space="0" w:color="auto"/>
        <w:left w:val="none" w:sz="0" w:space="0" w:color="auto"/>
        <w:bottom w:val="none" w:sz="0" w:space="0" w:color="auto"/>
        <w:right w:val="none" w:sz="0" w:space="0" w:color="auto"/>
      </w:divBdr>
    </w:div>
    <w:div w:id="111215214">
      <w:bodyDiv w:val="1"/>
      <w:marLeft w:val="0"/>
      <w:marRight w:val="0"/>
      <w:marTop w:val="0"/>
      <w:marBottom w:val="0"/>
      <w:divBdr>
        <w:top w:val="none" w:sz="0" w:space="0" w:color="auto"/>
        <w:left w:val="none" w:sz="0" w:space="0" w:color="auto"/>
        <w:bottom w:val="none" w:sz="0" w:space="0" w:color="auto"/>
        <w:right w:val="none" w:sz="0" w:space="0" w:color="auto"/>
      </w:divBdr>
    </w:div>
    <w:div w:id="150103152">
      <w:bodyDiv w:val="1"/>
      <w:marLeft w:val="0"/>
      <w:marRight w:val="0"/>
      <w:marTop w:val="0"/>
      <w:marBottom w:val="0"/>
      <w:divBdr>
        <w:top w:val="none" w:sz="0" w:space="0" w:color="auto"/>
        <w:left w:val="none" w:sz="0" w:space="0" w:color="auto"/>
        <w:bottom w:val="none" w:sz="0" w:space="0" w:color="auto"/>
        <w:right w:val="none" w:sz="0" w:space="0" w:color="auto"/>
      </w:divBdr>
    </w:div>
    <w:div w:id="151453851">
      <w:bodyDiv w:val="1"/>
      <w:marLeft w:val="0"/>
      <w:marRight w:val="0"/>
      <w:marTop w:val="0"/>
      <w:marBottom w:val="0"/>
      <w:divBdr>
        <w:top w:val="none" w:sz="0" w:space="0" w:color="auto"/>
        <w:left w:val="none" w:sz="0" w:space="0" w:color="auto"/>
        <w:bottom w:val="none" w:sz="0" w:space="0" w:color="auto"/>
        <w:right w:val="none" w:sz="0" w:space="0" w:color="auto"/>
      </w:divBdr>
      <w:divsChild>
        <w:div w:id="600380324">
          <w:marLeft w:val="0"/>
          <w:marRight w:val="0"/>
          <w:marTop w:val="0"/>
          <w:marBottom w:val="0"/>
          <w:divBdr>
            <w:top w:val="none" w:sz="0" w:space="0" w:color="auto"/>
            <w:left w:val="none" w:sz="0" w:space="0" w:color="auto"/>
            <w:bottom w:val="none" w:sz="0" w:space="0" w:color="auto"/>
            <w:right w:val="none" w:sz="0" w:space="0" w:color="auto"/>
          </w:divBdr>
          <w:divsChild>
            <w:div w:id="179248638">
              <w:marLeft w:val="0"/>
              <w:marRight w:val="0"/>
              <w:marTop w:val="0"/>
              <w:marBottom w:val="0"/>
              <w:divBdr>
                <w:top w:val="none" w:sz="0" w:space="0" w:color="auto"/>
                <w:left w:val="none" w:sz="0" w:space="0" w:color="auto"/>
                <w:bottom w:val="none" w:sz="0" w:space="0" w:color="auto"/>
                <w:right w:val="none" w:sz="0" w:space="0" w:color="auto"/>
              </w:divBdr>
              <w:divsChild>
                <w:div w:id="1691368459">
                  <w:marLeft w:val="0"/>
                  <w:marRight w:val="0"/>
                  <w:marTop w:val="0"/>
                  <w:marBottom w:val="0"/>
                  <w:divBdr>
                    <w:top w:val="none" w:sz="0" w:space="0" w:color="auto"/>
                    <w:left w:val="none" w:sz="0" w:space="0" w:color="auto"/>
                    <w:bottom w:val="none" w:sz="0" w:space="0" w:color="auto"/>
                    <w:right w:val="none" w:sz="0" w:space="0" w:color="auto"/>
                  </w:divBdr>
                  <w:divsChild>
                    <w:div w:id="1530142378">
                      <w:marLeft w:val="0"/>
                      <w:marRight w:val="0"/>
                      <w:marTop w:val="0"/>
                      <w:marBottom w:val="0"/>
                      <w:divBdr>
                        <w:top w:val="none" w:sz="0" w:space="0" w:color="auto"/>
                        <w:left w:val="none" w:sz="0" w:space="0" w:color="auto"/>
                        <w:bottom w:val="none" w:sz="0" w:space="0" w:color="auto"/>
                        <w:right w:val="none" w:sz="0" w:space="0" w:color="auto"/>
                      </w:divBdr>
                      <w:divsChild>
                        <w:div w:id="59714118">
                          <w:marLeft w:val="0"/>
                          <w:marRight w:val="0"/>
                          <w:marTop w:val="0"/>
                          <w:marBottom w:val="0"/>
                          <w:divBdr>
                            <w:top w:val="none" w:sz="0" w:space="0" w:color="auto"/>
                            <w:left w:val="none" w:sz="0" w:space="0" w:color="auto"/>
                            <w:bottom w:val="none" w:sz="0" w:space="0" w:color="auto"/>
                            <w:right w:val="none" w:sz="0" w:space="0" w:color="auto"/>
                          </w:divBdr>
                          <w:divsChild>
                            <w:div w:id="984622680">
                              <w:marLeft w:val="0"/>
                              <w:marRight w:val="0"/>
                              <w:marTop w:val="0"/>
                              <w:marBottom w:val="0"/>
                              <w:divBdr>
                                <w:top w:val="none" w:sz="0" w:space="0" w:color="auto"/>
                                <w:left w:val="none" w:sz="0" w:space="0" w:color="auto"/>
                                <w:bottom w:val="none" w:sz="0" w:space="0" w:color="auto"/>
                                <w:right w:val="none" w:sz="0" w:space="0" w:color="auto"/>
                              </w:divBdr>
                              <w:divsChild>
                                <w:div w:id="3566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01363">
      <w:bodyDiv w:val="1"/>
      <w:marLeft w:val="0"/>
      <w:marRight w:val="0"/>
      <w:marTop w:val="0"/>
      <w:marBottom w:val="0"/>
      <w:divBdr>
        <w:top w:val="none" w:sz="0" w:space="0" w:color="auto"/>
        <w:left w:val="none" w:sz="0" w:space="0" w:color="auto"/>
        <w:bottom w:val="none" w:sz="0" w:space="0" w:color="auto"/>
        <w:right w:val="none" w:sz="0" w:space="0" w:color="auto"/>
      </w:divBdr>
    </w:div>
    <w:div w:id="179928157">
      <w:bodyDiv w:val="1"/>
      <w:marLeft w:val="0"/>
      <w:marRight w:val="0"/>
      <w:marTop w:val="0"/>
      <w:marBottom w:val="0"/>
      <w:divBdr>
        <w:top w:val="none" w:sz="0" w:space="0" w:color="auto"/>
        <w:left w:val="none" w:sz="0" w:space="0" w:color="auto"/>
        <w:bottom w:val="none" w:sz="0" w:space="0" w:color="auto"/>
        <w:right w:val="none" w:sz="0" w:space="0" w:color="auto"/>
      </w:divBdr>
    </w:div>
    <w:div w:id="192351207">
      <w:bodyDiv w:val="1"/>
      <w:marLeft w:val="0"/>
      <w:marRight w:val="0"/>
      <w:marTop w:val="0"/>
      <w:marBottom w:val="0"/>
      <w:divBdr>
        <w:top w:val="none" w:sz="0" w:space="0" w:color="auto"/>
        <w:left w:val="none" w:sz="0" w:space="0" w:color="auto"/>
        <w:bottom w:val="none" w:sz="0" w:space="0" w:color="auto"/>
        <w:right w:val="none" w:sz="0" w:space="0" w:color="auto"/>
      </w:divBdr>
    </w:div>
    <w:div w:id="301815247">
      <w:bodyDiv w:val="1"/>
      <w:marLeft w:val="0"/>
      <w:marRight w:val="0"/>
      <w:marTop w:val="0"/>
      <w:marBottom w:val="0"/>
      <w:divBdr>
        <w:top w:val="none" w:sz="0" w:space="0" w:color="auto"/>
        <w:left w:val="none" w:sz="0" w:space="0" w:color="auto"/>
        <w:bottom w:val="none" w:sz="0" w:space="0" w:color="auto"/>
        <w:right w:val="none" w:sz="0" w:space="0" w:color="auto"/>
      </w:divBdr>
      <w:divsChild>
        <w:div w:id="389966476">
          <w:marLeft w:val="0"/>
          <w:marRight w:val="0"/>
          <w:marTop w:val="0"/>
          <w:marBottom w:val="0"/>
          <w:divBdr>
            <w:top w:val="none" w:sz="0" w:space="0" w:color="auto"/>
            <w:left w:val="none" w:sz="0" w:space="0" w:color="auto"/>
            <w:bottom w:val="none" w:sz="0" w:space="0" w:color="auto"/>
            <w:right w:val="none" w:sz="0" w:space="0" w:color="auto"/>
          </w:divBdr>
          <w:divsChild>
            <w:div w:id="1104615019">
              <w:marLeft w:val="0"/>
              <w:marRight w:val="0"/>
              <w:marTop w:val="0"/>
              <w:marBottom w:val="0"/>
              <w:divBdr>
                <w:top w:val="none" w:sz="0" w:space="0" w:color="auto"/>
                <w:left w:val="none" w:sz="0" w:space="0" w:color="auto"/>
                <w:bottom w:val="none" w:sz="0" w:space="0" w:color="auto"/>
                <w:right w:val="none" w:sz="0" w:space="0" w:color="auto"/>
              </w:divBdr>
              <w:divsChild>
                <w:div w:id="487285101">
                  <w:marLeft w:val="0"/>
                  <w:marRight w:val="0"/>
                  <w:marTop w:val="0"/>
                  <w:marBottom w:val="0"/>
                  <w:divBdr>
                    <w:top w:val="none" w:sz="0" w:space="0" w:color="auto"/>
                    <w:left w:val="none" w:sz="0" w:space="0" w:color="auto"/>
                    <w:bottom w:val="none" w:sz="0" w:space="0" w:color="auto"/>
                    <w:right w:val="none" w:sz="0" w:space="0" w:color="auto"/>
                  </w:divBdr>
                  <w:divsChild>
                    <w:div w:id="1173569818">
                      <w:marLeft w:val="0"/>
                      <w:marRight w:val="0"/>
                      <w:marTop w:val="0"/>
                      <w:marBottom w:val="0"/>
                      <w:divBdr>
                        <w:top w:val="none" w:sz="0" w:space="0" w:color="auto"/>
                        <w:left w:val="none" w:sz="0" w:space="0" w:color="auto"/>
                        <w:bottom w:val="none" w:sz="0" w:space="0" w:color="auto"/>
                        <w:right w:val="none" w:sz="0" w:space="0" w:color="auto"/>
                      </w:divBdr>
                      <w:divsChild>
                        <w:div w:id="1368876358">
                          <w:marLeft w:val="0"/>
                          <w:marRight w:val="0"/>
                          <w:marTop w:val="0"/>
                          <w:marBottom w:val="0"/>
                          <w:divBdr>
                            <w:top w:val="none" w:sz="0" w:space="0" w:color="auto"/>
                            <w:left w:val="none" w:sz="0" w:space="0" w:color="auto"/>
                            <w:bottom w:val="none" w:sz="0" w:space="0" w:color="auto"/>
                            <w:right w:val="none" w:sz="0" w:space="0" w:color="auto"/>
                          </w:divBdr>
                          <w:divsChild>
                            <w:div w:id="2133788348">
                              <w:marLeft w:val="0"/>
                              <w:marRight w:val="0"/>
                              <w:marTop w:val="0"/>
                              <w:marBottom w:val="0"/>
                              <w:divBdr>
                                <w:top w:val="none" w:sz="0" w:space="0" w:color="auto"/>
                                <w:left w:val="none" w:sz="0" w:space="0" w:color="auto"/>
                                <w:bottom w:val="none" w:sz="0" w:space="0" w:color="auto"/>
                                <w:right w:val="none" w:sz="0" w:space="0" w:color="auto"/>
                              </w:divBdr>
                              <w:divsChild>
                                <w:div w:id="908002991">
                                  <w:marLeft w:val="0"/>
                                  <w:marRight w:val="0"/>
                                  <w:marTop w:val="0"/>
                                  <w:marBottom w:val="0"/>
                                  <w:divBdr>
                                    <w:top w:val="none" w:sz="0" w:space="0" w:color="auto"/>
                                    <w:left w:val="none" w:sz="0" w:space="0" w:color="auto"/>
                                    <w:bottom w:val="none" w:sz="0" w:space="0" w:color="auto"/>
                                    <w:right w:val="none" w:sz="0" w:space="0" w:color="auto"/>
                                  </w:divBdr>
                                  <w:divsChild>
                                    <w:div w:id="1585336387">
                                      <w:marLeft w:val="60"/>
                                      <w:marRight w:val="0"/>
                                      <w:marTop w:val="0"/>
                                      <w:marBottom w:val="0"/>
                                      <w:divBdr>
                                        <w:top w:val="none" w:sz="0" w:space="0" w:color="auto"/>
                                        <w:left w:val="none" w:sz="0" w:space="0" w:color="auto"/>
                                        <w:bottom w:val="none" w:sz="0" w:space="0" w:color="auto"/>
                                        <w:right w:val="none" w:sz="0" w:space="0" w:color="auto"/>
                                      </w:divBdr>
                                      <w:divsChild>
                                        <w:div w:id="329605493">
                                          <w:marLeft w:val="0"/>
                                          <w:marRight w:val="0"/>
                                          <w:marTop w:val="0"/>
                                          <w:marBottom w:val="0"/>
                                          <w:divBdr>
                                            <w:top w:val="none" w:sz="0" w:space="0" w:color="auto"/>
                                            <w:left w:val="none" w:sz="0" w:space="0" w:color="auto"/>
                                            <w:bottom w:val="none" w:sz="0" w:space="0" w:color="auto"/>
                                            <w:right w:val="none" w:sz="0" w:space="0" w:color="auto"/>
                                          </w:divBdr>
                                          <w:divsChild>
                                            <w:div w:id="1591769824">
                                              <w:marLeft w:val="0"/>
                                              <w:marRight w:val="0"/>
                                              <w:marTop w:val="0"/>
                                              <w:marBottom w:val="120"/>
                                              <w:divBdr>
                                                <w:top w:val="single" w:sz="6" w:space="0" w:color="F5F5F5"/>
                                                <w:left w:val="single" w:sz="6" w:space="0" w:color="F5F5F5"/>
                                                <w:bottom w:val="single" w:sz="6" w:space="0" w:color="F5F5F5"/>
                                                <w:right w:val="single" w:sz="6" w:space="0" w:color="F5F5F5"/>
                                              </w:divBdr>
                                              <w:divsChild>
                                                <w:div w:id="384525974">
                                                  <w:marLeft w:val="0"/>
                                                  <w:marRight w:val="0"/>
                                                  <w:marTop w:val="0"/>
                                                  <w:marBottom w:val="0"/>
                                                  <w:divBdr>
                                                    <w:top w:val="none" w:sz="0" w:space="0" w:color="auto"/>
                                                    <w:left w:val="none" w:sz="0" w:space="0" w:color="auto"/>
                                                    <w:bottom w:val="none" w:sz="0" w:space="0" w:color="auto"/>
                                                    <w:right w:val="none" w:sz="0" w:space="0" w:color="auto"/>
                                                  </w:divBdr>
                                                  <w:divsChild>
                                                    <w:div w:id="1021274023">
                                                      <w:marLeft w:val="0"/>
                                                      <w:marRight w:val="0"/>
                                                      <w:marTop w:val="0"/>
                                                      <w:marBottom w:val="0"/>
                                                      <w:divBdr>
                                                        <w:top w:val="none" w:sz="0" w:space="0" w:color="auto"/>
                                                        <w:left w:val="none" w:sz="0" w:space="0" w:color="auto"/>
                                                        <w:bottom w:val="none" w:sz="0" w:space="0" w:color="auto"/>
                                                        <w:right w:val="none" w:sz="0" w:space="0" w:color="auto"/>
                                                      </w:divBdr>
                                                    </w:div>
                                                  </w:divsChild>
                                                </w:div>
                                                <w:div w:id="812912834">
                                                  <w:marLeft w:val="0"/>
                                                  <w:marRight w:val="0"/>
                                                  <w:marTop w:val="0"/>
                                                  <w:marBottom w:val="0"/>
                                                  <w:divBdr>
                                                    <w:top w:val="none" w:sz="0" w:space="0" w:color="auto"/>
                                                    <w:left w:val="none" w:sz="0" w:space="0" w:color="auto"/>
                                                    <w:bottom w:val="none" w:sz="0" w:space="0" w:color="auto"/>
                                                    <w:right w:val="none" w:sz="0" w:space="0" w:color="auto"/>
                                                  </w:divBdr>
                                                  <w:divsChild>
                                                    <w:div w:id="10254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332176">
      <w:bodyDiv w:val="1"/>
      <w:marLeft w:val="0"/>
      <w:marRight w:val="0"/>
      <w:marTop w:val="0"/>
      <w:marBottom w:val="0"/>
      <w:divBdr>
        <w:top w:val="none" w:sz="0" w:space="0" w:color="auto"/>
        <w:left w:val="none" w:sz="0" w:space="0" w:color="auto"/>
        <w:bottom w:val="none" w:sz="0" w:space="0" w:color="auto"/>
        <w:right w:val="none" w:sz="0" w:space="0" w:color="auto"/>
      </w:divBdr>
    </w:div>
    <w:div w:id="520894398">
      <w:bodyDiv w:val="1"/>
      <w:marLeft w:val="0"/>
      <w:marRight w:val="0"/>
      <w:marTop w:val="0"/>
      <w:marBottom w:val="0"/>
      <w:divBdr>
        <w:top w:val="none" w:sz="0" w:space="0" w:color="auto"/>
        <w:left w:val="none" w:sz="0" w:space="0" w:color="auto"/>
        <w:bottom w:val="none" w:sz="0" w:space="0" w:color="auto"/>
        <w:right w:val="none" w:sz="0" w:space="0" w:color="auto"/>
      </w:divBdr>
    </w:div>
    <w:div w:id="628706324">
      <w:bodyDiv w:val="1"/>
      <w:marLeft w:val="0"/>
      <w:marRight w:val="0"/>
      <w:marTop w:val="0"/>
      <w:marBottom w:val="0"/>
      <w:divBdr>
        <w:top w:val="none" w:sz="0" w:space="0" w:color="auto"/>
        <w:left w:val="none" w:sz="0" w:space="0" w:color="auto"/>
        <w:bottom w:val="none" w:sz="0" w:space="0" w:color="auto"/>
        <w:right w:val="none" w:sz="0" w:space="0" w:color="auto"/>
      </w:divBdr>
    </w:div>
    <w:div w:id="676077824">
      <w:bodyDiv w:val="1"/>
      <w:marLeft w:val="0"/>
      <w:marRight w:val="0"/>
      <w:marTop w:val="0"/>
      <w:marBottom w:val="0"/>
      <w:divBdr>
        <w:top w:val="none" w:sz="0" w:space="0" w:color="auto"/>
        <w:left w:val="none" w:sz="0" w:space="0" w:color="auto"/>
        <w:bottom w:val="none" w:sz="0" w:space="0" w:color="auto"/>
        <w:right w:val="none" w:sz="0" w:space="0" w:color="auto"/>
      </w:divBdr>
    </w:div>
    <w:div w:id="794059021">
      <w:bodyDiv w:val="1"/>
      <w:marLeft w:val="0"/>
      <w:marRight w:val="0"/>
      <w:marTop w:val="0"/>
      <w:marBottom w:val="0"/>
      <w:divBdr>
        <w:top w:val="none" w:sz="0" w:space="0" w:color="auto"/>
        <w:left w:val="none" w:sz="0" w:space="0" w:color="auto"/>
        <w:bottom w:val="none" w:sz="0" w:space="0" w:color="auto"/>
        <w:right w:val="none" w:sz="0" w:space="0" w:color="auto"/>
      </w:divBdr>
    </w:div>
    <w:div w:id="908074190">
      <w:bodyDiv w:val="1"/>
      <w:marLeft w:val="0"/>
      <w:marRight w:val="0"/>
      <w:marTop w:val="0"/>
      <w:marBottom w:val="0"/>
      <w:divBdr>
        <w:top w:val="none" w:sz="0" w:space="0" w:color="auto"/>
        <w:left w:val="none" w:sz="0" w:space="0" w:color="auto"/>
        <w:bottom w:val="none" w:sz="0" w:space="0" w:color="auto"/>
        <w:right w:val="none" w:sz="0" w:space="0" w:color="auto"/>
      </w:divBdr>
      <w:divsChild>
        <w:div w:id="22827862">
          <w:marLeft w:val="0"/>
          <w:marRight w:val="0"/>
          <w:marTop w:val="0"/>
          <w:marBottom w:val="0"/>
          <w:divBdr>
            <w:top w:val="none" w:sz="0" w:space="0" w:color="auto"/>
            <w:left w:val="none" w:sz="0" w:space="0" w:color="auto"/>
            <w:bottom w:val="none" w:sz="0" w:space="0" w:color="auto"/>
            <w:right w:val="none" w:sz="0" w:space="0" w:color="auto"/>
          </w:divBdr>
          <w:divsChild>
            <w:div w:id="446311894">
              <w:marLeft w:val="0"/>
              <w:marRight w:val="0"/>
              <w:marTop w:val="0"/>
              <w:marBottom w:val="0"/>
              <w:divBdr>
                <w:top w:val="none" w:sz="0" w:space="0" w:color="auto"/>
                <w:left w:val="none" w:sz="0" w:space="0" w:color="auto"/>
                <w:bottom w:val="none" w:sz="0" w:space="0" w:color="auto"/>
                <w:right w:val="none" w:sz="0" w:space="0" w:color="auto"/>
              </w:divBdr>
              <w:divsChild>
                <w:div w:id="194123955">
                  <w:marLeft w:val="0"/>
                  <w:marRight w:val="0"/>
                  <w:marTop w:val="0"/>
                  <w:marBottom w:val="0"/>
                  <w:divBdr>
                    <w:top w:val="none" w:sz="0" w:space="0" w:color="auto"/>
                    <w:left w:val="none" w:sz="0" w:space="0" w:color="auto"/>
                    <w:bottom w:val="none" w:sz="0" w:space="0" w:color="auto"/>
                    <w:right w:val="none" w:sz="0" w:space="0" w:color="auto"/>
                  </w:divBdr>
                  <w:divsChild>
                    <w:div w:id="1358195276">
                      <w:marLeft w:val="0"/>
                      <w:marRight w:val="0"/>
                      <w:marTop w:val="45"/>
                      <w:marBottom w:val="0"/>
                      <w:divBdr>
                        <w:top w:val="none" w:sz="0" w:space="0" w:color="auto"/>
                        <w:left w:val="none" w:sz="0" w:space="0" w:color="auto"/>
                        <w:bottom w:val="none" w:sz="0" w:space="0" w:color="auto"/>
                        <w:right w:val="none" w:sz="0" w:space="0" w:color="auto"/>
                      </w:divBdr>
                      <w:divsChild>
                        <w:div w:id="885487183">
                          <w:marLeft w:val="0"/>
                          <w:marRight w:val="0"/>
                          <w:marTop w:val="0"/>
                          <w:marBottom w:val="0"/>
                          <w:divBdr>
                            <w:top w:val="none" w:sz="0" w:space="0" w:color="auto"/>
                            <w:left w:val="none" w:sz="0" w:space="0" w:color="auto"/>
                            <w:bottom w:val="none" w:sz="0" w:space="0" w:color="auto"/>
                            <w:right w:val="none" w:sz="0" w:space="0" w:color="auto"/>
                          </w:divBdr>
                          <w:divsChild>
                            <w:div w:id="1075929683">
                              <w:marLeft w:val="2070"/>
                              <w:marRight w:val="3960"/>
                              <w:marTop w:val="0"/>
                              <w:marBottom w:val="0"/>
                              <w:divBdr>
                                <w:top w:val="none" w:sz="0" w:space="0" w:color="auto"/>
                                <w:left w:val="none" w:sz="0" w:space="0" w:color="auto"/>
                                <w:bottom w:val="none" w:sz="0" w:space="0" w:color="auto"/>
                                <w:right w:val="none" w:sz="0" w:space="0" w:color="auto"/>
                              </w:divBdr>
                              <w:divsChild>
                                <w:div w:id="1559198550">
                                  <w:marLeft w:val="0"/>
                                  <w:marRight w:val="0"/>
                                  <w:marTop w:val="0"/>
                                  <w:marBottom w:val="0"/>
                                  <w:divBdr>
                                    <w:top w:val="none" w:sz="0" w:space="0" w:color="auto"/>
                                    <w:left w:val="none" w:sz="0" w:space="0" w:color="auto"/>
                                    <w:bottom w:val="none" w:sz="0" w:space="0" w:color="auto"/>
                                    <w:right w:val="none" w:sz="0" w:space="0" w:color="auto"/>
                                  </w:divBdr>
                                  <w:divsChild>
                                    <w:div w:id="535040741">
                                      <w:marLeft w:val="0"/>
                                      <w:marRight w:val="0"/>
                                      <w:marTop w:val="0"/>
                                      <w:marBottom w:val="0"/>
                                      <w:divBdr>
                                        <w:top w:val="none" w:sz="0" w:space="0" w:color="auto"/>
                                        <w:left w:val="none" w:sz="0" w:space="0" w:color="auto"/>
                                        <w:bottom w:val="none" w:sz="0" w:space="0" w:color="auto"/>
                                        <w:right w:val="none" w:sz="0" w:space="0" w:color="auto"/>
                                      </w:divBdr>
                                      <w:divsChild>
                                        <w:div w:id="1529636692">
                                          <w:marLeft w:val="0"/>
                                          <w:marRight w:val="0"/>
                                          <w:marTop w:val="0"/>
                                          <w:marBottom w:val="0"/>
                                          <w:divBdr>
                                            <w:top w:val="none" w:sz="0" w:space="0" w:color="auto"/>
                                            <w:left w:val="none" w:sz="0" w:space="0" w:color="auto"/>
                                            <w:bottom w:val="none" w:sz="0" w:space="0" w:color="auto"/>
                                            <w:right w:val="none" w:sz="0" w:space="0" w:color="auto"/>
                                          </w:divBdr>
                                          <w:divsChild>
                                            <w:div w:id="684746988">
                                              <w:marLeft w:val="0"/>
                                              <w:marRight w:val="0"/>
                                              <w:marTop w:val="90"/>
                                              <w:marBottom w:val="0"/>
                                              <w:divBdr>
                                                <w:top w:val="none" w:sz="0" w:space="0" w:color="auto"/>
                                                <w:left w:val="none" w:sz="0" w:space="0" w:color="auto"/>
                                                <w:bottom w:val="none" w:sz="0" w:space="0" w:color="auto"/>
                                                <w:right w:val="none" w:sz="0" w:space="0" w:color="auto"/>
                                              </w:divBdr>
                                              <w:divsChild>
                                                <w:div w:id="1827554029">
                                                  <w:marLeft w:val="0"/>
                                                  <w:marRight w:val="0"/>
                                                  <w:marTop w:val="0"/>
                                                  <w:marBottom w:val="0"/>
                                                  <w:divBdr>
                                                    <w:top w:val="none" w:sz="0" w:space="0" w:color="auto"/>
                                                    <w:left w:val="none" w:sz="0" w:space="0" w:color="auto"/>
                                                    <w:bottom w:val="none" w:sz="0" w:space="0" w:color="auto"/>
                                                    <w:right w:val="none" w:sz="0" w:space="0" w:color="auto"/>
                                                  </w:divBdr>
                                                  <w:divsChild>
                                                    <w:div w:id="1272512698">
                                                      <w:marLeft w:val="0"/>
                                                      <w:marRight w:val="0"/>
                                                      <w:marTop w:val="0"/>
                                                      <w:marBottom w:val="0"/>
                                                      <w:divBdr>
                                                        <w:top w:val="none" w:sz="0" w:space="0" w:color="auto"/>
                                                        <w:left w:val="none" w:sz="0" w:space="0" w:color="auto"/>
                                                        <w:bottom w:val="none" w:sz="0" w:space="0" w:color="auto"/>
                                                        <w:right w:val="none" w:sz="0" w:space="0" w:color="auto"/>
                                                      </w:divBdr>
                                                      <w:divsChild>
                                                        <w:div w:id="1575042197">
                                                          <w:marLeft w:val="0"/>
                                                          <w:marRight w:val="0"/>
                                                          <w:marTop w:val="0"/>
                                                          <w:marBottom w:val="390"/>
                                                          <w:divBdr>
                                                            <w:top w:val="none" w:sz="0" w:space="0" w:color="auto"/>
                                                            <w:left w:val="none" w:sz="0" w:space="0" w:color="auto"/>
                                                            <w:bottom w:val="none" w:sz="0" w:space="0" w:color="auto"/>
                                                            <w:right w:val="none" w:sz="0" w:space="0" w:color="auto"/>
                                                          </w:divBdr>
                                                          <w:divsChild>
                                                            <w:div w:id="1397364293">
                                                              <w:marLeft w:val="0"/>
                                                              <w:marRight w:val="0"/>
                                                              <w:marTop w:val="0"/>
                                                              <w:marBottom w:val="0"/>
                                                              <w:divBdr>
                                                                <w:top w:val="none" w:sz="0" w:space="0" w:color="auto"/>
                                                                <w:left w:val="none" w:sz="0" w:space="0" w:color="auto"/>
                                                                <w:bottom w:val="none" w:sz="0" w:space="0" w:color="auto"/>
                                                                <w:right w:val="none" w:sz="0" w:space="0" w:color="auto"/>
                                                              </w:divBdr>
                                                              <w:divsChild>
                                                                <w:div w:id="611941223">
                                                                  <w:marLeft w:val="0"/>
                                                                  <w:marRight w:val="0"/>
                                                                  <w:marTop w:val="0"/>
                                                                  <w:marBottom w:val="0"/>
                                                                  <w:divBdr>
                                                                    <w:top w:val="none" w:sz="0" w:space="0" w:color="auto"/>
                                                                    <w:left w:val="none" w:sz="0" w:space="0" w:color="auto"/>
                                                                    <w:bottom w:val="none" w:sz="0" w:space="0" w:color="auto"/>
                                                                    <w:right w:val="none" w:sz="0" w:space="0" w:color="auto"/>
                                                                  </w:divBdr>
                                                                  <w:divsChild>
                                                                    <w:div w:id="1460954911">
                                                                      <w:marLeft w:val="0"/>
                                                                      <w:marRight w:val="0"/>
                                                                      <w:marTop w:val="0"/>
                                                                      <w:marBottom w:val="0"/>
                                                                      <w:divBdr>
                                                                        <w:top w:val="none" w:sz="0" w:space="0" w:color="auto"/>
                                                                        <w:left w:val="none" w:sz="0" w:space="0" w:color="auto"/>
                                                                        <w:bottom w:val="none" w:sz="0" w:space="0" w:color="auto"/>
                                                                        <w:right w:val="none" w:sz="0" w:space="0" w:color="auto"/>
                                                                      </w:divBdr>
                                                                      <w:divsChild>
                                                                        <w:div w:id="1978951846">
                                                                          <w:marLeft w:val="0"/>
                                                                          <w:marRight w:val="0"/>
                                                                          <w:marTop w:val="0"/>
                                                                          <w:marBottom w:val="0"/>
                                                                          <w:divBdr>
                                                                            <w:top w:val="none" w:sz="0" w:space="0" w:color="auto"/>
                                                                            <w:left w:val="none" w:sz="0" w:space="0" w:color="auto"/>
                                                                            <w:bottom w:val="none" w:sz="0" w:space="0" w:color="auto"/>
                                                                            <w:right w:val="none" w:sz="0" w:space="0" w:color="auto"/>
                                                                          </w:divBdr>
                                                                          <w:divsChild>
                                                                            <w:div w:id="1084955196">
                                                                              <w:marLeft w:val="0"/>
                                                                              <w:marRight w:val="0"/>
                                                                              <w:marTop w:val="0"/>
                                                                              <w:marBottom w:val="0"/>
                                                                              <w:divBdr>
                                                                                <w:top w:val="none" w:sz="0" w:space="0" w:color="auto"/>
                                                                                <w:left w:val="none" w:sz="0" w:space="0" w:color="auto"/>
                                                                                <w:bottom w:val="none" w:sz="0" w:space="0" w:color="auto"/>
                                                                                <w:right w:val="none" w:sz="0" w:space="0" w:color="auto"/>
                                                                              </w:divBdr>
                                                                              <w:divsChild>
                                                                                <w:div w:id="1860121875">
                                                                                  <w:marLeft w:val="0"/>
                                                                                  <w:marRight w:val="0"/>
                                                                                  <w:marTop w:val="0"/>
                                                                                  <w:marBottom w:val="0"/>
                                                                                  <w:divBdr>
                                                                                    <w:top w:val="none" w:sz="0" w:space="0" w:color="auto"/>
                                                                                    <w:left w:val="none" w:sz="0" w:space="0" w:color="auto"/>
                                                                                    <w:bottom w:val="none" w:sz="0" w:space="0" w:color="auto"/>
                                                                                    <w:right w:val="none" w:sz="0" w:space="0" w:color="auto"/>
                                                                                  </w:divBdr>
                                                                                  <w:divsChild>
                                                                                    <w:div w:id="1695883102">
                                                                                      <w:marLeft w:val="0"/>
                                                                                      <w:marRight w:val="0"/>
                                                                                      <w:marTop w:val="0"/>
                                                                                      <w:marBottom w:val="0"/>
                                                                                      <w:divBdr>
                                                                                        <w:top w:val="none" w:sz="0" w:space="0" w:color="auto"/>
                                                                                        <w:left w:val="none" w:sz="0" w:space="0" w:color="auto"/>
                                                                                        <w:bottom w:val="none" w:sz="0" w:space="0" w:color="auto"/>
                                                                                        <w:right w:val="none" w:sz="0" w:space="0" w:color="auto"/>
                                                                                      </w:divBdr>
                                                                                      <w:divsChild>
                                                                                        <w:div w:id="11424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483705">
      <w:bodyDiv w:val="1"/>
      <w:marLeft w:val="0"/>
      <w:marRight w:val="0"/>
      <w:marTop w:val="0"/>
      <w:marBottom w:val="0"/>
      <w:divBdr>
        <w:top w:val="none" w:sz="0" w:space="0" w:color="auto"/>
        <w:left w:val="none" w:sz="0" w:space="0" w:color="auto"/>
        <w:bottom w:val="none" w:sz="0" w:space="0" w:color="auto"/>
        <w:right w:val="none" w:sz="0" w:space="0" w:color="auto"/>
      </w:divBdr>
    </w:div>
    <w:div w:id="957641638">
      <w:bodyDiv w:val="1"/>
      <w:marLeft w:val="0"/>
      <w:marRight w:val="0"/>
      <w:marTop w:val="0"/>
      <w:marBottom w:val="0"/>
      <w:divBdr>
        <w:top w:val="none" w:sz="0" w:space="0" w:color="auto"/>
        <w:left w:val="none" w:sz="0" w:space="0" w:color="auto"/>
        <w:bottom w:val="none" w:sz="0" w:space="0" w:color="auto"/>
        <w:right w:val="none" w:sz="0" w:space="0" w:color="auto"/>
      </w:divBdr>
    </w:div>
    <w:div w:id="1003048145">
      <w:bodyDiv w:val="1"/>
      <w:marLeft w:val="0"/>
      <w:marRight w:val="0"/>
      <w:marTop w:val="0"/>
      <w:marBottom w:val="0"/>
      <w:divBdr>
        <w:top w:val="none" w:sz="0" w:space="0" w:color="auto"/>
        <w:left w:val="none" w:sz="0" w:space="0" w:color="auto"/>
        <w:bottom w:val="none" w:sz="0" w:space="0" w:color="auto"/>
        <w:right w:val="none" w:sz="0" w:space="0" w:color="auto"/>
      </w:divBdr>
    </w:div>
    <w:div w:id="1127816837">
      <w:bodyDiv w:val="1"/>
      <w:marLeft w:val="0"/>
      <w:marRight w:val="0"/>
      <w:marTop w:val="0"/>
      <w:marBottom w:val="0"/>
      <w:divBdr>
        <w:top w:val="none" w:sz="0" w:space="0" w:color="auto"/>
        <w:left w:val="none" w:sz="0" w:space="0" w:color="auto"/>
        <w:bottom w:val="none" w:sz="0" w:space="0" w:color="auto"/>
        <w:right w:val="none" w:sz="0" w:space="0" w:color="auto"/>
      </w:divBdr>
    </w:div>
    <w:div w:id="1221864619">
      <w:bodyDiv w:val="1"/>
      <w:marLeft w:val="0"/>
      <w:marRight w:val="0"/>
      <w:marTop w:val="0"/>
      <w:marBottom w:val="0"/>
      <w:divBdr>
        <w:top w:val="none" w:sz="0" w:space="0" w:color="auto"/>
        <w:left w:val="none" w:sz="0" w:space="0" w:color="auto"/>
        <w:bottom w:val="none" w:sz="0" w:space="0" w:color="auto"/>
        <w:right w:val="none" w:sz="0" w:space="0" w:color="auto"/>
      </w:divBdr>
    </w:div>
    <w:div w:id="1230574460">
      <w:bodyDiv w:val="1"/>
      <w:marLeft w:val="0"/>
      <w:marRight w:val="0"/>
      <w:marTop w:val="0"/>
      <w:marBottom w:val="0"/>
      <w:divBdr>
        <w:top w:val="none" w:sz="0" w:space="0" w:color="auto"/>
        <w:left w:val="none" w:sz="0" w:space="0" w:color="auto"/>
        <w:bottom w:val="none" w:sz="0" w:space="0" w:color="auto"/>
        <w:right w:val="none" w:sz="0" w:space="0" w:color="auto"/>
      </w:divBdr>
    </w:div>
    <w:div w:id="1239242987">
      <w:bodyDiv w:val="1"/>
      <w:marLeft w:val="0"/>
      <w:marRight w:val="0"/>
      <w:marTop w:val="0"/>
      <w:marBottom w:val="0"/>
      <w:divBdr>
        <w:top w:val="none" w:sz="0" w:space="0" w:color="auto"/>
        <w:left w:val="none" w:sz="0" w:space="0" w:color="auto"/>
        <w:bottom w:val="none" w:sz="0" w:space="0" w:color="auto"/>
        <w:right w:val="none" w:sz="0" w:space="0" w:color="auto"/>
      </w:divBdr>
    </w:div>
    <w:div w:id="1251548574">
      <w:bodyDiv w:val="1"/>
      <w:marLeft w:val="0"/>
      <w:marRight w:val="0"/>
      <w:marTop w:val="0"/>
      <w:marBottom w:val="0"/>
      <w:divBdr>
        <w:top w:val="none" w:sz="0" w:space="0" w:color="auto"/>
        <w:left w:val="none" w:sz="0" w:space="0" w:color="auto"/>
        <w:bottom w:val="none" w:sz="0" w:space="0" w:color="auto"/>
        <w:right w:val="none" w:sz="0" w:space="0" w:color="auto"/>
      </w:divBdr>
    </w:div>
    <w:div w:id="1370455690">
      <w:bodyDiv w:val="1"/>
      <w:marLeft w:val="0"/>
      <w:marRight w:val="0"/>
      <w:marTop w:val="0"/>
      <w:marBottom w:val="0"/>
      <w:divBdr>
        <w:top w:val="none" w:sz="0" w:space="0" w:color="auto"/>
        <w:left w:val="none" w:sz="0" w:space="0" w:color="auto"/>
        <w:bottom w:val="none" w:sz="0" w:space="0" w:color="auto"/>
        <w:right w:val="none" w:sz="0" w:space="0" w:color="auto"/>
      </w:divBdr>
    </w:div>
    <w:div w:id="1379817393">
      <w:bodyDiv w:val="1"/>
      <w:marLeft w:val="0"/>
      <w:marRight w:val="0"/>
      <w:marTop w:val="0"/>
      <w:marBottom w:val="0"/>
      <w:divBdr>
        <w:top w:val="none" w:sz="0" w:space="0" w:color="auto"/>
        <w:left w:val="none" w:sz="0" w:space="0" w:color="auto"/>
        <w:bottom w:val="none" w:sz="0" w:space="0" w:color="auto"/>
        <w:right w:val="none" w:sz="0" w:space="0" w:color="auto"/>
      </w:divBdr>
    </w:div>
    <w:div w:id="1390767825">
      <w:bodyDiv w:val="1"/>
      <w:marLeft w:val="0"/>
      <w:marRight w:val="0"/>
      <w:marTop w:val="0"/>
      <w:marBottom w:val="0"/>
      <w:divBdr>
        <w:top w:val="none" w:sz="0" w:space="0" w:color="auto"/>
        <w:left w:val="none" w:sz="0" w:space="0" w:color="auto"/>
        <w:bottom w:val="none" w:sz="0" w:space="0" w:color="auto"/>
        <w:right w:val="none" w:sz="0" w:space="0" w:color="auto"/>
      </w:divBdr>
    </w:div>
    <w:div w:id="1594048879">
      <w:bodyDiv w:val="1"/>
      <w:marLeft w:val="0"/>
      <w:marRight w:val="0"/>
      <w:marTop w:val="0"/>
      <w:marBottom w:val="0"/>
      <w:divBdr>
        <w:top w:val="none" w:sz="0" w:space="0" w:color="auto"/>
        <w:left w:val="none" w:sz="0" w:space="0" w:color="auto"/>
        <w:bottom w:val="none" w:sz="0" w:space="0" w:color="auto"/>
        <w:right w:val="none" w:sz="0" w:space="0" w:color="auto"/>
      </w:divBdr>
      <w:divsChild>
        <w:div w:id="1047025891">
          <w:marLeft w:val="0"/>
          <w:marRight w:val="0"/>
          <w:marTop w:val="0"/>
          <w:marBottom w:val="0"/>
          <w:divBdr>
            <w:top w:val="none" w:sz="0" w:space="0" w:color="auto"/>
            <w:left w:val="none" w:sz="0" w:space="0" w:color="auto"/>
            <w:bottom w:val="none" w:sz="0" w:space="0" w:color="auto"/>
            <w:right w:val="none" w:sz="0" w:space="0" w:color="auto"/>
          </w:divBdr>
          <w:divsChild>
            <w:div w:id="820537376">
              <w:marLeft w:val="0"/>
              <w:marRight w:val="0"/>
              <w:marTop w:val="0"/>
              <w:marBottom w:val="0"/>
              <w:divBdr>
                <w:top w:val="none" w:sz="0" w:space="0" w:color="auto"/>
                <w:left w:val="none" w:sz="0" w:space="0" w:color="auto"/>
                <w:bottom w:val="none" w:sz="0" w:space="0" w:color="auto"/>
                <w:right w:val="none" w:sz="0" w:space="0" w:color="auto"/>
              </w:divBdr>
              <w:divsChild>
                <w:div w:id="838010164">
                  <w:marLeft w:val="0"/>
                  <w:marRight w:val="0"/>
                  <w:marTop w:val="0"/>
                  <w:marBottom w:val="0"/>
                  <w:divBdr>
                    <w:top w:val="none" w:sz="0" w:space="0" w:color="auto"/>
                    <w:left w:val="none" w:sz="0" w:space="0" w:color="auto"/>
                    <w:bottom w:val="none" w:sz="0" w:space="0" w:color="auto"/>
                    <w:right w:val="none" w:sz="0" w:space="0" w:color="auto"/>
                  </w:divBdr>
                  <w:divsChild>
                    <w:div w:id="1140612717">
                      <w:marLeft w:val="0"/>
                      <w:marRight w:val="0"/>
                      <w:marTop w:val="0"/>
                      <w:marBottom w:val="0"/>
                      <w:divBdr>
                        <w:top w:val="none" w:sz="0" w:space="0" w:color="auto"/>
                        <w:left w:val="none" w:sz="0" w:space="0" w:color="auto"/>
                        <w:bottom w:val="none" w:sz="0" w:space="0" w:color="auto"/>
                        <w:right w:val="none" w:sz="0" w:space="0" w:color="auto"/>
                      </w:divBdr>
                      <w:divsChild>
                        <w:div w:id="189268253">
                          <w:marLeft w:val="0"/>
                          <w:marRight w:val="0"/>
                          <w:marTop w:val="0"/>
                          <w:marBottom w:val="0"/>
                          <w:divBdr>
                            <w:top w:val="none" w:sz="0" w:space="0" w:color="auto"/>
                            <w:left w:val="none" w:sz="0" w:space="0" w:color="auto"/>
                            <w:bottom w:val="none" w:sz="0" w:space="0" w:color="auto"/>
                            <w:right w:val="none" w:sz="0" w:space="0" w:color="auto"/>
                          </w:divBdr>
                          <w:divsChild>
                            <w:div w:id="473566723">
                              <w:marLeft w:val="0"/>
                              <w:marRight w:val="0"/>
                              <w:marTop w:val="0"/>
                              <w:marBottom w:val="0"/>
                              <w:divBdr>
                                <w:top w:val="none" w:sz="0" w:space="0" w:color="auto"/>
                                <w:left w:val="none" w:sz="0" w:space="0" w:color="auto"/>
                                <w:bottom w:val="none" w:sz="0" w:space="0" w:color="auto"/>
                                <w:right w:val="none" w:sz="0" w:space="0" w:color="auto"/>
                              </w:divBdr>
                              <w:divsChild>
                                <w:div w:id="16727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265464">
      <w:bodyDiv w:val="1"/>
      <w:marLeft w:val="0"/>
      <w:marRight w:val="0"/>
      <w:marTop w:val="0"/>
      <w:marBottom w:val="0"/>
      <w:divBdr>
        <w:top w:val="none" w:sz="0" w:space="0" w:color="auto"/>
        <w:left w:val="none" w:sz="0" w:space="0" w:color="auto"/>
        <w:bottom w:val="none" w:sz="0" w:space="0" w:color="auto"/>
        <w:right w:val="none" w:sz="0" w:space="0" w:color="auto"/>
      </w:divBdr>
    </w:div>
    <w:div w:id="1724600996">
      <w:bodyDiv w:val="1"/>
      <w:marLeft w:val="0"/>
      <w:marRight w:val="0"/>
      <w:marTop w:val="0"/>
      <w:marBottom w:val="0"/>
      <w:divBdr>
        <w:top w:val="none" w:sz="0" w:space="0" w:color="auto"/>
        <w:left w:val="none" w:sz="0" w:space="0" w:color="auto"/>
        <w:bottom w:val="none" w:sz="0" w:space="0" w:color="auto"/>
        <w:right w:val="none" w:sz="0" w:space="0" w:color="auto"/>
      </w:divBdr>
    </w:div>
    <w:div w:id="1732533982">
      <w:bodyDiv w:val="1"/>
      <w:marLeft w:val="0"/>
      <w:marRight w:val="0"/>
      <w:marTop w:val="0"/>
      <w:marBottom w:val="0"/>
      <w:divBdr>
        <w:top w:val="none" w:sz="0" w:space="0" w:color="auto"/>
        <w:left w:val="none" w:sz="0" w:space="0" w:color="auto"/>
        <w:bottom w:val="none" w:sz="0" w:space="0" w:color="auto"/>
        <w:right w:val="none" w:sz="0" w:space="0" w:color="auto"/>
      </w:divBdr>
    </w:div>
    <w:div w:id="1778871182">
      <w:bodyDiv w:val="1"/>
      <w:marLeft w:val="0"/>
      <w:marRight w:val="0"/>
      <w:marTop w:val="0"/>
      <w:marBottom w:val="0"/>
      <w:divBdr>
        <w:top w:val="none" w:sz="0" w:space="0" w:color="auto"/>
        <w:left w:val="none" w:sz="0" w:space="0" w:color="auto"/>
        <w:bottom w:val="none" w:sz="0" w:space="0" w:color="auto"/>
        <w:right w:val="none" w:sz="0" w:space="0" w:color="auto"/>
      </w:divBdr>
    </w:div>
    <w:div w:id="1788503984">
      <w:bodyDiv w:val="1"/>
      <w:marLeft w:val="0"/>
      <w:marRight w:val="0"/>
      <w:marTop w:val="0"/>
      <w:marBottom w:val="0"/>
      <w:divBdr>
        <w:top w:val="none" w:sz="0" w:space="0" w:color="auto"/>
        <w:left w:val="none" w:sz="0" w:space="0" w:color="auto"/>
        <w:bottom w:val="none" w:sz="0" w:space="0" w:color="auto"/>
        <w:right w:val="none" w:sz="0" w:space="0" w:color="auto"/>
      </w:divBdr>
      <w:divsChild>
        <w:div w:id="379062136">
          <w:marLeft w:val="0"/>
          <w:marRight w:val="0"/>
          <w:marTop w:val="0"/>
          <w:marBottom w:val="0"/>
          <w:divBdr>
            <w:top w:val="none" w:sz="0" w:space="0" w:color="auto"/>
            <w:left w:val="none" w:sz="0" w:space="0" w:color="auto"/>
            <w:bottom w:val="none" w:sz="0" w:space="0" w:color="auto"/>
            <w:right w:val="none" w:sz="0" w:space="0" w:color="auto"/>
          </w:divBdr>
          <w:divsChild>
            <w:div w:id="404883344">
              <w:marLeft w:val="0"/>
              <w:marRight w:val="0"/>
              <w:marTop w:val="0"/>
              <w:marBottom w:val="0"/>
              <w:divBdr>
                <w:top w:val="none" w:sz="0" w:space="0" w:color="auto"/>
                <w:left w:val="none" w:sz="0" w:space="0" w:color="auto"/>
                <w:bottom w:val="none" w:sz="0" w:space="0" w:color="auto"/>
                <w:right w:val="none" w:sz="0" w:space="0" w:color="auto"/>
              </w:divBdr>
              <w:divsChild>
                <w:div w:id="5209291">
                  <w:marLeft w:val="0"/>
                  <w:marRight w:val="0"/>
                  <w:marTop w:val="0"/>
                  <w:marBottom w:val="0"/>
                  <w:divBdr>
                    <w:top w:val="none" w:sz="0" w:space="0" w:color="auto"/>
                    <w:left w:val="none" w:sz="0" w:space="0" w:color="auto"/>
                    <w:bottom w:val="none" w:sz="0" w:space="0" w:color="auto"/>
                    <w:right w:val="none" w:sz="0" w:space="0" w:color="auto"/>
                  </w:divBdr>
                  <w:divsChild>
                    <w:div w:id="384255805">
                      <w:marLeft w:val="0"/>
                      <w:marRight w:val="0"/>
                      <w:marTop w:val="0"/>
                      <w:marBottom w:val="0"/>
                      <w:divBdr>
                        <w:top w:val="none" w:sz="0" w:space="0" w:color="auto"/>
                        <w:left w:val="none" w:sz="0" w:space="0" w:color="auto"/>
                        <w:bottom w:val="none" w:sz="0" w:space="0" w:color="auto"/>
                        <w:right w:val="none" w:sz="0" w:space="0" w:color="auto"/>
                      </w:divBdr>
                      <w:divsChild>
                        <w:div w:id="452093069">
                          <w:marLeft w:val="0"/>
                          <w:marRight w:val="0"/>
                          <w:marTop w:val="0"/>
                          <w:marBottom w:val="0"/>
                          <w:divBdr>
                            <w:top w:val="none" w:sz="0" w:space="0" w:color="auto"/>
                            <w:left w:val="none" w:sz="0" w:space="0" w:color="auto"/>
                            <w:bottom w:val="none" w:sz="0" w:space="0" w:color="auto"/>
                            <w:right w:val="none" w:sz="0" w:space="0" w:color="auto"/>
                          </w:divBdr>
                          <w:divsChild>
                            <w:div w:id="1117065598">
                              <w:marLeft w:val="0"/>
                              <w:marRight w:val="0"/>
                              <w:marTop w:val="0"/>
                              <w:marBottom w:val="0"/>
                              <w:divBdr>
                                <w:top w:val="none" w:sz="0" w:space="0" w:color="auto"/>
                                <w:left w:val="none" w:sz="0" w:space="0" w:color="auto"/>
                                <w:bottom w:val="none" w:sz="0" w:space="0" w:color="auto"/>
                                <w:right w:val="none" w:sz="0" w:space="0" w:color="auto"/>
                              </w:divBdr>
                              <w:divsChild>
                                <w:div w:id="743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049514">
      <w:bodyDiv w:val="1"/>
      <w:marLeft w:val="0"/>
      <w:marRight w:val="0"/>
      <w:marTop w:val="0"/>
      <w:marBottom w:val="0"/>
      <w:divBdr>
        <w:top w:val="none" w:sz="0" w:space="0" w:color="auto"/>
        <w:left w:val="none" w:sz="0" w:space="0" w:color="auto"/>
        <w:bottom w:val="none" w:sz="0" w:space="0" w:color="auto"/>
        <w:right w:val="none" w:sz="0" w:space="0" w:color="auto"/>
      </w:divBdr>
    </w:div>
    <w:div w:id="1890649170">
      <w:bodyDiv w:val="1"/>
      <w:marLeft w:val="0"/>
      <w:marRight w:val="0"/>
      <w:marTop w:val="0"/>
      <w:marBottom w:val="0"/>
      <w:divBdr>
        <w:top w:val="none" w:sz="0" w:space="0" w:color="auto"/>
        <w:left w:val="none" w:sz="0" w:space="0" w:color="auto"/>
        <w:bottom w:val="none" w:sz="0" w:space="0" w:color="auto"/>
        <w:right w:val="none" w:sz="0" w:space="0" w:color="auto"/>
      </w:divBdr>
    </w:div>
    <w:div w:id="1916740490">
      <w:bodyDiv w:val="1"/>
      <w:marLeft w:val="0"/>
      <w:marRight w:val="0"/>
      <w:marTop w:val="0"/>
      <w:marBottom w:val="0"/>
      <w:divBdr>
        <w:top w:val="none" w:sz="0" w:space="0" w:color="auto"/>
        <w:left w:val="none" w:sz="0" w:space="0" w:color="auto"/>
        <w:bottom w:val="none" w:sz="0" w:space="0" w:color="auto"/>
        <w:right w:val="none" w:sz="0" w:space="0" w:color="auto"/>
      </w:divBdr>
    </w:div>
    <w:div w:id="2021351235">
      <w:bodyDiv w:val="1"/>
      <w:marLeft w:val="0"/>
      <w:marRight w:val="0"/>
      <w:marTop w:val="0"/>
      <w:marBottom w:val="0"/>
      <w:divBdr>
        <w:top w:val="none" w:sz="0" w:space="0" w:color="auto"/>
        <w:left w:val="none" w:sz="0" w:space="0" w:color="auto"/>
        <w:bottom w:val="none" w:sz="0" w:space="0" w:color="auto"/>
        <w:right w:val="none" w:sz="0" w:space="0" w:color="auto"/>
      </w:divBdr>
    </w:div>
    <w:div w:id="2098939300">
      <w:bodyDiv w:val="1"/>
      <w:marLeft w:val="0"/>
      <w:marRight w:val="0"/>
      <w:marTop w:val="0"/>
      <w:marBottom w:val="0"/>
      <w:divBdr>
        <w:top w:val="none" w:sz="0" w:space="0" w:color="auto"/>
        <w:left w:val="none" w:sz="0" w:space="0" w:color="auto"/>
        <w:bottom w:val="none" w:sz="0" w:space="0" w:color="auto"/>
        <w:right w:val="none" w:sz="0" w:space="0" w:color="auto"/>
      </w:divBdr>
    </w:div>
    <w:div w:id="210360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redoo.com/en/section/investor-rela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ooredoo.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89A20-2F2B-4FFF-8794-BEC564F1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2370</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muien.elmusa@wallispr.com</dc:creator>
  <cp:lastModifiedBy>Saleh Dawood Saleh AbdulRahman</cp:lastModifiedBy>
  <cp:revision>2</cp:revision>
  <cp:lastPrinted>2019-02-07T12:56:00Z</cp:lastPrinted>
  <dcterms:created xsi:type="dcterms:W3CDTF">2020-02-13T18:27:00Z</dcterms:created>
  <dcterms:modified xsi:type="dcterms:W3CDTF">2020-02-13T18:27:00Z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020c9713-6557-4c3b-b115-fea3a7e34d85</vt:lpwstr>
  </property>
  <property fmtid="{D5CDD505-2E9C-101B-9397-08002B2CF9AE}" pid="3" name="Classification">
    <vt:lpwstr>Internal</vt:lpwstr>
  </property>
</Properties>
</file>